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906F12">
        <w:rPr>
          <w:rFonts w:ascii="Arial" w:hAnsi="Arial" w:cs="Arial"/>
          <w:sz w:val="24"/>
          <w:szCs w:val="24"/>
        </w:rPr>
        <w:t>06</w:t>
      </w:r>
      <w:r w:rsidRPr="00D67B15">
        <w:rPr>
          <w:rFonts w:ascii="Arial" w:hAnsi="Arial" w:cs="Arial"/>
          <w:sz w:val="24"/>
          <w:szCs w:val="24"/>
        </w:rPr>
        <w:t>.</w:t>
      </w:r>
      <w:r w:rsidR="00906F12">
        <w:rPr>
          <w:rFonts w:ascii="Arial" w:hAnsi="Arial" w:cs="Arial"/>
          <w:sz w:val="24"/>
          <w:szCs w:val="24"/>
        </w:rPr>
        <w:t>09</w:t>
      </w:r>
      <w:r w:rsidRPr="00D67B15">
        <w:rPr>
          <w:rFonts w:ascii="Arial" w:hAnsi="Arial" w:cs="Arial"/>
          <w:sz w:val="24"/>
          <w:szCs w:val="24"/>
        </w:rPr>
        <w:t xml:space="preserve">.2021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906F12">
        <w:rPr>
          <w:rFonts w:ascii="Arial" w:hAnsi="Arial" w:cs="Arial"/>
          <w:sz w:val="24"/>
          <w:szCs w:val="24"/>
        </w:rPr>
        <w:t>86</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F75942">
        <w:rPr>
          <w:rFonts w:ascii="Arial" w:hAnsi="Arial" w:cs="Arial"/>
          <w:sz w:val="24"/>
          <w:szCs w:val="24"/>
        </w:rPr>
        <w:t>Присвоение, изменение и аннулирование адресов</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66647E">
        <w:rPr>
          <w:rFonts w:ascii="Arial" w:hAnsi="Arial" w:cs="Arial"/>
          <w:sz w:val="24"/>
          <w:szCs w:val="24"/>
        </w:rPr>
        <w:t>Присвоение, изменение и аннулирование адресов</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66647E">
        <w:rPr>
          <w:rFonts w:ascii="Arial" w:hAnsi="Arial" w:cs="Arial"/>
          <w:sz w:val="24"/>
          <w:szCs w:val="24"/>
        </w:rPr>
        <w:t>Присвоение, изменение и аннулирование адресов</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00906F12">
        <w:rPr>
          <w:rFonts w:ascii="Arial" w:hAnsi="Arial" w:cs="Arial"/>
          <w:sz w:val="24"/>
          <w:szCs w:val="24"/>
        </w:rPr>
        <w:t>06</w:t>
      </w:r>
      <w:r w:rsidR="00DA5258" w:rsidRPr="00003E76">
        <w:rPr>
          <w:rFonts w:ascii="Arial" w:hAnsi="Arial" w:cs="Arial"/>
          <w:sz w:val="24"/>
          <w:szCs w:val="24"/>
        </w:rPr>
        <w:t>.</w:t>
      </w:r>
      <w:r w:rsidR="00906F12">
        <w:rPr>
          <w:rFonts w:ascii="Arial" w:hAnsi="Arial" w:cs="Arial"/>
          <w:sz w:val="24"/>
          <w:szCs w:val="24"/>
        </w:rPr>
        <w:t>09</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00906F12">
        <w:rPr>
          <w:rFonts w:ascii="Arial" w:hAnsi="Arial" w:cs="Arial"/>
          <w:sz w:val="24"/>
          <w:szCs w:val="24"/>
        </w:rPr>
        <w:t>86</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66647E"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 xml:space="preserve">услуги </w:t>
      </w:r>
      <w:r w:rsidRPr="0066647E">
        <w:rPr>
          <w:rFonts w:ascii="Arial" w:hAnsi="Arial" w:cs="Arial"/>
          <w:b/>
          <w:sz w:val="24"/>
          <w:szCs w:val="24"/>
        </w:rPr>
        <w:t>«</w:t>
      </w:r>
      <w:r w:rsidR="0066647E" w:rsidRPr="0066647E">
        <w:rPr>
          <w:rFonts w:ascii="Arial" w:hAnsi="Arial" w:cs="Arial"/>
          <w:b/>
          <w:sz w:val="24"/>
          <w:szCs w:val="24"/>
        </w:rPr>
        <w:t>Присвоение, изменение и аннулирование адресов</w:t>
      </w:r>
      <w:r w:rsidRPr="0066647E">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66647E">
        <w:rPr>
          <w:rFonts w:ascii="Arial" w:hAnsi="Arial" w:cs="Arial"/>
          <w:sz w:val="24"/>
          <w:szCs w:val="24"/>
        </w:rPr>
        <w:t>Присвоение, изменение и аннулирование адресов</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513448">
        <w:rPr>
          <w:rFonts w:ascii="Arial" w:hAnsi="Arial" w:cs="Arial"/>
          <w:sz w:val="24"/>
          <w:szCs w:val="24"/>
        </w:rPr>
        <w:t xml:space="preserve"> лица ил</w:t>
      </w:r>
      <w:r w:rsidR="00B30ADF">
        <w:rPr>
          <w:rFonts w:ascii="Arial" w:hAnsi="Arial" w:cs="Arial"/>
          <w:sz w:val="24"/>
          <w:szCs w:val="24"/>
        </w:rPr>
        <w:t xml:space="preserve">и юридические </w:t>
      </w:r>
      <w:r w:rsidR="00513448">
        <w:rPr>
          <w:rFonts w:ascii="Arial" w:hAnsi="Arial" w:cs="Arial"/>
          <w:sz w:val="24"/>
          <w:szCs w:val="24"/>
        </w:rPr>
        <w:t>лица, указанные в пунктах 27 и 29 Правил присвоения, изменения и аннулирования адресов, утвержденных Постановлением Правительства Российской Федерации от 19 ноября 2014г. №1221</w:t>
      </w:r>
      <w:r w:rsidR="00E459EB">
        <w:rPr>
          <w:rFonts w:ascii="Arial" w:hAnsi="Arial" w:cs="Arial"/>
          <w:sz w:val="24"/>
          <w:szCs w:val="24"/>
        </w:rPr>
        <w:t xml:space="preserve"> </w:t>
      </w:r>
      <w:r w:rsidR="005855A5" w:rsidRPr="005855A5">
        <w:rPr>
          <w:rFonts w:ascii="Arial" w:hAnsi="Arial" w:cs="Arial"/>
          <w:sz w:val="24"/>
          <w:szCs w:val="24"/>
        </w:rPr>
        <w:t>(далее – заявители).</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w:t>
      </w:r>
      <w:r w:rsidR="00DA5258" w:rsidRPr="00D67B15">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D4645F">
        <w:rPr>
          <w:rFonts w:ascii="Arial" w:hAnsi="Arial" w:cs="Arial"/>
          <w:sz w:val="24"/>
          <w:szCs w:val="24"/>
        </w:rPr>
        <w:t>Присвоение, изменение и аннулирование адресов</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w:t>
      </w:r>
      <w:r w:rsidR="005F1493">
        <w:rPr>
          <w:rFonts w:ascii="Arial" w:hAnsi="Arial" w:cs="Arial"/>
          <w:b/>
          <w:sz w:val="24"/>
          <w:szCs w:val="24"/>
        </w:rPr>
        <w:t>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Default="00B40750" w:rsidP="00EF2E81">
      <w:pPr>
        <w:spacing w:after="0" w:line="240" w:lineRule="auto"/>
        <w:jc w:val="both"/>
        <w:rPr>
          <w:rFonts w:ascii="Arial" w:hAnsi="Arial" w:cs="Arial"/>
          <w:sz w:val="24"/>
          <w:szCs w:val="24"/>
        </w:rPr>
      </w:pPr>
      <w:r>
        <w:rPr>
          <w:rFonts w:ascii="Arial" w:hAnsi="Arial" w:cs="Arial"/>
          <w:sz w:val="24"/>
          <w:szCs w:val="24"/>
        </w:rPr>
        <w:tab/>
        <w:t>Органы и организации участвующие в предоставлении муниципальной услуги:</w:t>
      </w:r>
    </w:p>
    <w:p w:rsidR="00B40750" w:rsidRDefault="00B40750" w:rsidP="00EF2E81">
      <w:pPr>
        <w:spacing w:after="0" w:line="240" w:lineRule="auto"/>
        <w:jc w:val="both"/>
        <w:rPr>
          <w:rFonts w:ascii="Arial" w:hAnsi="Arial" w:cs="Arial"/>
          <w:sz w:val="24"/>
          <w:szCs w:val="24"/>
        </w:rPr>
      </w:pPr>
      <w:r>
        <w:rPr>
          <w:rFonts w:ascii="Arial" w:hAnsi="Arial" w:cs="Arial"/>
          <w:sz w:val="24"/>
          <w:szCs w:val="24"/>
        </w:rPr>
        <w:tab/>
        <w:t>1) Федеральная кадастровая палата федеральной служба государственной регистрации кадастра и картографии;</w:t>
      </w:r>
    </w:p>
    <w:p w:rsidR="00B40750" w:rsidRDefault="00B40750" w:rsidP="00B40750">
      <w:pPr>
        <w:spacing w:after="0" w:line="240" w:lineRule="auto"/>
        <w:ind w:firstLine="708"/>
        <w:jc w:val="both"/>
        <w:rPr>
          <w:rFonts w:ascii="Arial" w:hAnsi="Arial" w:cs="Arial"/>
          <w:sz w:val="24"/>
          <w:szCs w:val="24"/>
        </w:rPr>
      </w:pPr>
      <w:r>
        <w:rPr>
          <w:rFonts w:ascii="Arial" w:hAnsi="Arial" w:cs="Arial"/>
          <w:sz w:val="24"/>
          <w:szCs w:val="24"/>
        </w:rPr>
        <w:t>2)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36B4F" w:rsidRDefault="00536B4F" w:rsidP="00EF2E81">
      <w:pPr>
        <w:spacing w:after="0" w:line="240" w:lineRule="auto"/>
        <w:jc w:val="both"/>
        <w:rPr>
          <w:rFonts w:ascii="Arial" w:hAnsi="Arial" w:cs="Arial"/>
          <w:sz w:val="24"/>
          <w:szCs w:val="24"/>
          <w:shd w:val="clear" w:color="auto" w:fill="FFFFFF"/>
        </w:rPr>
      </w:pPr>
      <w:r>
        <w:rPr>
          <w:rFonts w:ascii="Arial" w:hAnsi="Arial" w:cs="Arial"/>
          <w:sz w:val="24"/>
          <w:szCs w:val="24"/>
        </w:rPr>
        <w:tab/>
        <w:t xml:space="preserve">23. </w:t>
      </w:r>
      <w:r w:rsidRPr="00536B4F">
        <w:rPr>
          <w:rFonts w:ascii="Arial" w:hAnsi="Arial" w:cs="Arial"/>
          <w:sz w:val="24"/>
          <w:szCs w:val="24"/>
          <w:shd w:val="clear" w:color="auto" w:fill="FFFFFF"/>
        </w:rPr>
        <w:t xml:space="preserve">Предоставление муниципальной услуги осуществляется в отношении объекта адресации, расположенного на территории </w:t>
      </w:r>
      <w:r>
        <w:rPr>
          <w:rFonts w:ascii="Arial" w:hAnsi="Arial" w:cs="Arial"/>
          <w:sz w:val="24"/>
          <w:szCs w:val="24"/>
          <w:shd w:val="clear" w:color="auto" w:fill="FFFFFF"/>
        </w:rPr>
        <w:t>муниципального образования Кривошеинское сельское поселение</w:t>
      </w:r>
      <w:r w:rsidRPr="00536B4F">
        <w:rPr>
          <w:rFonts w:ascii="Arial" w:hAnsi="Arial" w:cs="Arial"/>
          <w:sz w:val="24"/>
          <w:szCs w:val="24"/>
          <w:shd w:val="clear" w:color="auto" w:fill="FFFFFF"/>
        </w:rPr>
        <w:t>, находящегося в частной, государственной или муниципальной собственности.</w:t>
      </w:r>
    </w:p>
    <w:p w:rsidR="0059206B" w:rsidRDefault="0059206B"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Объектом адресации являются:</w:t>
      </w:r>
    </w:p>
    <w:p w:rsidR="0059206B" w:rsidRPr="0059206B" w:rsidRDefault="0059206B" w:rsidP="0059206B">
      <w:pPr>
        <w:pStyle w:val="s1"/>
        <w:shd w:val="clear" w:color="auto" w:fill="FFFFFF"/>
        <w:spacing w:before="0" w:beforeAutospacing="0" w:after="0" w:afterAutospacing="0"/>
        <w:jc w:val="both"/>
        <w:rPr>
          <w:rFonts w:ascii="Arial" w:hAnsi="Arial" w:cs="Arial"/>
        </w:rPr>
      </w:pPr>
      <w:r>
        <w:rPr>
          <w:rFonts w:ascii="Arial" w:hAnsi="Arial" w:cs="Arial"/>
          <w:shd w:val="clear" w:color="auto" w:fill="FFFFFF"/>
        </w:rPr>
        <w:tab/>
      </w:r>
      <w:r w:rsidRPr="0059206B">
        <w:rPr>
          <w:rFonts w:ascii="Arial" w:hAnsi="Arial" w:cs="Arial"/>
        </w:rPr>
        <w:t>а) здание (строение, за исключением некапитального строения), в том числе строительство которого не завершено;</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б) сооружение (за исключением некапитального сооружения и линейного объекта), в том числе строительство которого не завершено;</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г) помещение, являющееся частью объекта капитального строительства;</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proofErr w:type="spellStart"/>
      <w:r w:rsidRPr="0059206B">
        <w:rPr>
          <w:rFonts w:ascii="Arial" w:hAnsi="Arial" w:cs="Arial"/>
        </w:rPr>
        <w:t>д</w:t>
      </w:r>
      <w:proofErr w:type="spellEnd"/>
      <w:r w:rsidRPr="0059206B">
        <w:rPr>
          <w:rFonts w:ascii="Arial" w:hAnsi="Arial" w:cs="Arial"/>
        </w:rPr>
        <w:t xml:space="preserve">) </w:t>
      </w:r>
      <w:proofErr w:type="spellStart"/>
      <w:r w:rsidRPr="0059206B">
        <w:rPr>
          <w:rFonts w:ascii="Arial" w:hAnsi="Arial" w:cs="Arial"/>
        </w:rPr>
        <w:t>машино-место</w:t>
      </w:r>
      <w:proofErr w:type="spellEnd"/>
      <w:r w:rsidRPr="0059206B">
        <w:rPr>
          <w:rFonts w:ascii="Arial" w:hAnsi="Arial" w:cs="Arial"/>
        </w:rPr>
        <w:t xml:space="preserve"> (за исключением </w:t>
      </w:r>
      <w:proofErr w:type="spellStart"/>
      <w:r w:rsidRPr="0059206B">
        <w:rPr>
          <w:rFonts w:ascii="Arial" w:hAnsi="Arial" w:cs="Arial"/>
        </w:rPr>
        <w:t>машино-места</w:t>
      </w:r>
      <w:proofErr w:type="spellEnd"/>
      <w:r w:rsidRPr="0059206B">
        <w:rPr>
          <w:rFonts w:ascii="Arial" w:hAnsi="Arial" w:cs="Arial"/>
        </w:rPr>
        <w:t>, являющегося частью некапитального здания или сооружения).</w:t>
      </w:r>
    </w:p>
    <w:p w:rsidR="00536B4F" w:rsidRDefault="00536B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B2464F" w:rsidRPr="00B2464F">
        <w:rPr>
          <w:rFonts w:ascii="Arial" w:hAnsi="Arial" w:cs="Arial"/>
          <w:sz w:val="24"/>
          <w:szCs w:val="24"/>
          <w:shd w:val="clear" w:color="auto" w:fill="FFFFFF"/>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2464F" w:rsidRDefault="00B246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B2464F">
        <w:rPr>
          <w:rFonts w:ascii="Arial" w:hAnsi="Arial" w:cs="Arial"/>
          <w:sz w:val="24"/>
          <w:szCs w:val="24"/>
          <w:shd w:val="clear" w:color="auto" w:fill="FFFFFF"/>
        </w:rPr>
        <w:t>При присвоении адресов помещениям, такие адреса должны соответствовать адресам зданий (строений), сооружений, в которых они расположены.</w:t>
      </w:r>
    </w:p>
    <w:p w:rsidR="00B2464F" w:rsidRDefault="00B246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B2464F">
        <w:rPr>
          <w:rFonts w:ascii="Arial" w:hAnsi="Arial" w:cs="Arial"/>
          <w:sz w:val="24"/>
          <w:szCs w:val="24"/>
          <w:shd w:val="clear" w:color="auto" w:fill="FFFFFF"/>
        </w:rPr>
        <w:t xml:space="preserve">В случае если зданию (строению) или сооружению не </w:t>
      </w:r>
      <w:proofErr w:type="gramStart"/>
      <w:r w:rsidRPr="00B2464F">
        <w:rPr>
          <w:rFonts w:ascii="Arial" w:hAnsi="Arial" w:cs="Arial"/>
          <w:sz w:val="24"/>
          <w:szCs w:val="24"/>
          <w:shd w:val="clear" w:color="auto" w:fill="FFFFFF"/>
        </w:rPr>
        <w:t>присвоен</w:t>
      </w:r>
      <w:proofErr w:type="gramEnd"/>
      <w:r w:rsidRPr="00B2464F">
        <w:rPr>
          <w:rFonts w:ascii="Arial" w:hAnsi="Arial" w:cs="Arial"/>
          <w:sz w:val="24"/>
          <w:szCs w:val="24"/>
          <w:shd w:val="clear" w:color="auto" w:fill="FFFFFF"/>
        </w:rPr>
        <w:t xml:space="preserve"> адрес, присвоение адреса помещению,</w:t>
      </w:r>
      <w:r w:rsidR="00E20575">
        <w:rPr>
          <w:rFonts w:ascii="Arial" w:hAnsi="Arial" w:cs="Arial"/>
          <w:sz w:val="24"/>
          <w:szCs w:val="24"/>
          <w:shd w:val="clear" w:color="auto" w:fill="FFFFFF"/>
        </w:rPr>
        <w:t xml:space="preserve"> </w:t>
      </w:r>
      <w:proofErr w:type="spellStart"/>
      <w:r w:rsidR="00E20575">
        <w:rPr>
          <w:rFonts w:ascii="Arial" w:hAnsi="Arial" w:cs="Arial"/>
          <w:sz w:val="24"/>
          <w:szCs w:val="24"/>
          <w:shd w:val="clear" w:color="auto" w:fill="FFFFFF"/>
        </w:rPr>
        <w:t>машино-месту</w:t>
      </w:r>
      <w:proofErr w:type="spellEnd"/>
      <w:r w:rsidR="00E20575">
        <w:rPr>
          <w:rFonts w:ascii="Arial" w:hAnsi="Arial" w:cs="Arial"/>
          <w:sz w:val="24"/>
          <w:szCs w:val="24"/>
          <w:shd w:val="clear" w:color="auto" w:fill="FFFFFF"/>
        </w:rPr>
        <w:t>,</w:t>
      </w:r>
      <w:r w:rsidRPr="00B2464F">
        <w:rPr>
          <w:rFonts w:ascii="Arial" w:hAnsi="Arial" w:cs="Arial"/>
          <w:sz w:val="24"/>
          <w:szCs w:val="24"/>
          <w:shd w:val="clear" w:color="auto" w:fill="FFFFFF"/>
        </w:rPr>
        <w:t xml:space="preserve">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2464F" w:rsidRDefault="00DD73C8"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DD73C8">
        <w:rPr>
          <w:rFonts w:ascii="Arial" w:hAnsi="Arial" w:cs="Arial"/>
          <w:sz w:val="24"/>
          <w:szCs w:val="24"/>
          <w:shd w:val="clear" w:color="auto" w:fill="FFFFFF"/>
        </w:rPr>
        <w:t>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w:t>
      </w:r>
      <w:r w:rsidR="00E20575">
        <w:rPr>
          <w:rFonts w:ascii="Arial" w:hAnsi="Arial" w:cs="Arial"/>
          <w:sz w:val="24"/>
          <w:szCs w:val="24"/>
          <w:shd w:val="clear" w:color="auto" w:fill="FFFFFF"/>
        </w:rPr>
        <w:t xml:space="preserve"> и </w:t>
      </w:r>
      <w:proofErr w:type="spellStart"/>
      <w:r w:rsidR="00E20575">
        <w:rPr>
          <w:rFonts w:ascii="Arial" w:hAnsi="Arial" w:cs="Arial"/>
          <w:sz w:val="24"/>
          <w:szCs w:val="24"/>
          <w:shd w:val="clear" w:color="auto" w:fill="FFFFFF"/>
        </w:rPr>
        <w:t>машино-местам</w:t>
      </w:r>
      <w:proofErr w:type="spellEnd"/>
      <w:r w:rsidRPr="00DD73C8">
        <w:rPr>
          <w:rFonts w:ascii="Arial" w:hAnsi="Arial" w:cs="Arial"/>
          <w:sz w:val="24"/>
          <w:szCs w:val="24"/>
          <w:shd w:val="clear" w:color="auto" w:fill="FFFFFF"/>
        </w:rPr>
        <w:t>.</w:t>
      </w:r>
    </w:p>
    <w:p w:rsidR="000228BC" w:rsidRDefault="000228BC"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24. Муниципальная услуга предоставляется:</w:t>
      </w:r>
    </w:p>
    <w:p w:rsidR="000228BC" w:rsidRPr="000228BC" w:rsidRDefault="000228BC" w:rsidP="000228BC">
      <w:pPr>
        <w:pStyle w:val="s1"/>
        <w:shd w:val="clear" w:color="auto" w:fill="FFFFFF"/>
        <w:spacing w:before="0" w:beforeAutospacing="0" w:after="0" w:afterAutospacing="0"/>
        <w:jc w:val="both"/>
        <w:rPr>
          <w:rFonts w:ascii="Arial" w:hAnsi="Arial" w:cs="Arial"/>
        </w:rPr>
      </w:pPr>
      <w:r>
        <w:rPr>
          <w:rFonts w:ascii="Arial" w:hAnsi="Arial" w:cs="Arial"/>
          <w:shd w:val="clear" w:color="auto" w:fill="FFFFFF"/>
        </w:rPr>
        <w:tab/>
        <w:t>1</w:t>
      </w:r>
      <w:r w:rsidRPr="000228BC">
        <w:rPr>
          <w:rFonts w:ascii="Arial" w:hAnsi="Arial" w:cs="Arial"/>
        </w:rPr>
        <w:t>) в отношении земельных участков в случаях:</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Pr="000228BC">
        <w:rPr>
          <w:rFonts w:ascii="Arial" w:hAnsi="Arial" w:cs="Arial"/>
        </w:rPr>
        <w:t>подготовки документации по планировке территории в отношении, застроенной и подлежащей застройке территории в соответствии с </w:t>
      </w:r>
      <w:hyperlink r:id="rId8" w:anchor="/document/12138258/entry/4102" w:history="1">
        <w:r w:rsidRPr="000228BC">
          <w:rPr>
            <w:rStyle w:val="a3"/>
            <w:rFonts w:ascii="Arial" w:hAnsi="Arial" w:cs="Arial"/>
            <w:color w:val="auto"/>
            <w:u w:val="none"/>
          </w:rPr>
          <w:t>Градостроительным кодексом</w:t>
        </w:r>
      </w:hyperlink>
      <w:r w:rsidRPr="000228BC">
        <w:rPr>
          <w:rFonts w:ascii="Arial" w:hAnsi="Arial" w:cs="Arial"/>
        </w:rPr>
        <w:t> Российской Федерации;</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w:t>
      </w:r>
      <w:r w:rsidRPr="000228BC">
        <w:rPr>
          <w:rFonts w:ascii="Arial" w:hAnsi="Arial" w:cs="Arial"/>
        </w:rPr>
        <w:t>выполнения в отношении земельного участка в соответствии с требованиями, установленными </w:t>
      </w:r>
      <w:hyperlink r:id="rId9" w:history="1">
        <w:r w:rsidRPr="00FC595A">
          <w:rPr>
            <w:rStyle w:val="a3"/>
            <w:rFonts w:ascii="Arial" w:hAnsi="Arial" w:cs="Arial"/>
            <w:color w:val="auto"/>
            <w:u w:val="none"/>
            <w:shd w:val="clear" w:color="auto" w:fill="FFFFFF"/>
          </w:rPr>
          <w:t xml:space="preserve">Федеральным законом от 24 июля 2007 года № </w:t>
        </w:r>
        <w:r w:rsidRPr="00FC595A">
          <w:rPr>
            <w:rStyle w:val="a3"/>
            <w:rFonts w:ascii="Arial" w:hAnsi="Arial" w:cs="Arial"/>
            <w:color w:val="auto"/>
            <w:u w:val="none"/>
            <w:shd w:val="clear" w:color="auto" w:fill="FFFFFF"/>
          </w:rPr>
          <w:lastRenderedPageBreak/>
          <w:t>221-ФЗ "О кадастровой деятельности"</w:t>
        </w:r>
      </w:hyperlink>
      <w:r w:rsidRPr="00FC595A">
        <w:rPr>
          <w:rFonts w:ascii="Arial" w:hAnsi="Arial" w:cs="Arial"/>
          <w:shd w:val="clear" w:color="auto" w:fill="FFFFFF"/>
        </w:rPr>
        <w:t> (далее - </w:t>
      </w:r>
      <w:hyperlink r:id="rId10" w:history="1">
        <w:r w:rsidRPr="00FC595A">
          <w:rPr>
            <w:rStyle w:val="a3"/>
            <w:rFonts w:ascii="Arial" w:hAnsi="Arial" w:cs="Arial"/>
            <w:color w:val="auto"/>
            <w:u w:val="none"/>
            <w:shd w:val="clear" w:color="auto" w:fill="FFFFFF"/>
          </w:rPr>
          <w:t>Федеральный закон от 24 июля 2007 года № 221-ФЗ</w:t>
        </w:r>
      </w:hyperlink>
      <w:r w:rsidRPr="000228BC">
        <w:rPr>
          <w:rFonts w:ascii="Arial" w:hAnsi="Arial" w:cs="Arial"/>
          <w:sz w:val="22"/>
          <w:szCs w:val="22"/>
          <w:shd w:val="clear" w:color="auto" w:fill="FFFFFF"/>
        </w:rPr>
        <w:t>)</w:t>
      </w:r>
      <w:r w:rsidRPr="000228BC">
        <w:rPr>
          <w:rFonts w:ascii="Arial" w:hAnsi="Arial" w:cs="Arial"/>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sidRPr="000228BC">
        <w:rPr>
          <w:rFonts w:ascii="Arial" w:hAnsi="Arial" w:cs="Arial"/>
        </w:rPr>
        <w:t>2) в отношении зданий (строений), сооружений, в том числе строительство которых не завершено, в случаях:</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Pr="000228BC">
        <w:rPr>
          <w:rFonts w:ascii="Arial" w:hAnsi="Arial" w:cs="Arial"/>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w:t>
      </w:r>
      <w:r w:rsidRPr="000228BC">
        <w:rPr>
          <w:rFonts w:ascii="Arial" w:hAnsi="Arial" w:cs="Arial"/>
        </w:rPr>
        <w:t>выполнения в отношении объекта недвижимости в соответствии с требованиями, установленными </w:t>
      </w:r>
      <w:hyperlink r:id="rId11" w:history="1">
        <w:r w:rsidRPr="00FC595A">
          <w:rPr>
            <w:rStyle w:val="a3"/>
            <w:rFonts w:ascii="Arial" w:hAnsi="Arial" w:cs="Arial"/>
            <w:color w:val="auto"/>
            <w:u w:val="none"/>
            <w:shd w:val="clear" w:color="auto" w:fill="FFFFFF"/>
          </w:rPr>
          <w:t>Федеральным законом от 24 июля 2007 года № 221-ФЗ</w:t>
        </w:r>
      </w:hyperlink>
      <w:r w:rsidRPr="000228BC">
        <w:rPr>
          <w:rFonts w:ascii="Arial" w:hAnsi="Arial" w:cs="Arial"/>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anchor="/document/12138258/entry/0" w:history="1">
        <w:r w:rsidRPr="000228BC">
          <w:rPr>
            <w:rStyle w:val="a3"/>
            <w:rFonts w:ascii="Arial" w:hAnsi="Arial" w:cs="Arial"/>
            <w:color w:val="auto"/>
            <w:u w:val="none"/>
          </w:rPr>
          <w:t>Градостроительным кодексом</w:t>
        </w:r>
      </w:hyperlink>
      <w:r w:rsidRPr="000228BC">
        <w:rPr>
          <w:rFonts w:ascii="Arial" w:hAnsi="Arial" w:cs="Arial"/>
        </w:rPr>
        <w:t> Российской Федерации для строительства или реконструкции объекта недвижимости получение разрешения на строительство не требуется);</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3</w:t>
      </w:r>
      <w:r w:rsidR="000228BC" w:rsidRPr="00DF7D8B">
        <w:rPr>
          <w:rFonts w:ascii="Arial" w:hAnsi="Arial" w:cs="Arial"/>
        </w:rPr>
        <w:t>) в отношении помещений в случаях:</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000228BC" w:rsidRPr="00DF7D8B">
        <w:rPr>
          <w:rFonts w:ascii="Arial" w:hAnsi="Arial" w:cs="Arial"/>
        </w:rPr>
        <w:t>подготовки и оформления в установленном </w:t>
      </w:r>
      <w:hyperlink r:id="rId13" w:anchor="/document/12138291/entry/400" w:history="1">
        <w:r w:rsidR="000228BC" w:rsidRPr="00DF7D8B">
          <w:rPr>
            <w:rStyle w:val="a3"/>
            <w:rFonts w:ascii="Arial" w:hAnsi="Arial" w:cs="Arial"/>
            <w:color w:val="auto"/>
            <w:u w:val="none"/>
          </w:rPr>
          <w:t>Жилищным кодексом</w:t>
        </w:r>
      </w:hyperlink>
      <w:r w:rsidR="000228BC" w:rsidRPr="00DF7D8B">
        <w:rPr>
          <w:rFonts w:ascii="Arial" w:hAnsi="Arial" w:cs="Arial"/>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w:t>
      </w:r>
      <w:r w:rsidR="000228BC" w:rsidRPr="00DF7D8B">
        <w:rPr>
          <w:rFonts w:ascii="Arial" w:hAnsi="Arial" w:cs="Arial"/>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4</w:t>
      </w:r>
      <w:r w:rsidR="000228BC" w:rsidRPr="00DF7D8B">
        <w:rPr>
          <w:rFonts w:ascii="Arial" w:hAnsi="Arial" w:cs="Arial"/>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sidRPr="00DF7D8B">
        <w:rPr>
          <w:rFonts w:ascii="Arial" w:hAnsi="Arial" w:cs="Arial"/>
        </w:rPr>
        <w:t>5</w:t>
      </w:r>
      <w:r w:rsidR="000228BC" w:rsidRPr="00DF7D8B">
        <w:rPr>
          <w:rFonts w:ascii="Arial" w:hAnsi="Arial" w:cs="Arial"/>
        </w:rPr>
        <w:t>) в отношении объектов адресации, государственный кадастровый учет которых осуществлен в соответствии с </w:t>
      </w:r>
      <w:r w:rsidR="00937446">
        <w:rPr>
          <w:rFonts w:ascii="Arial" w:hAnsi="Arial" w:cs="Arial"/>
          <w:color w:val="444444"/>
          <w:sz w:val="22"/>
          <w:szCs w:val="22"/>
          <w:shd w:val="clear" w:color="auto" w:fill="FFFFFF"/>
        </w:rPr>
        <w:t> </w:t>
      </w:r>
      <w:hyperlink r:id="rId14" w:history="1">
        <w:r w:rsidR="00937446" w:rsidRPr="00FC595A">
          <w:rPr>
            <w:rStyle w:val="a3"/>
            <w:rFonts w:ascii="Arial" w:hAnsi="Arial" w:cs="Arial"/>
            <w:color w:val="auto"/>
            <w:u w:val="none"/>
            <w:shd w:val="clear" w:color="auto" w:fill="FFFFFF"/>
          </w:rPr>
          <w:t>Федеральным законом от 13 июля 2015 года № 218-ФЗ "О государственной регистрации недвижимости"</w:t>
        </w:r>
      </w:hyperlink>
      <w:r w:rsidR="00937446" w:rsidRPr="00FC595A">
        <w:rPr>
          <w:rFonts w:ascii="Arial" w:hAnsi="Arial" w:cs="Arial"/>
          <w:shd w:val="clear" w:color="auto" w:fill="FFFFFF"/>
        </w:rPr>
        <w:t> (далее - </w:t>
      </w:r>
      <w:hyperlink r:id="rId15" w:history="1">
        <w:r w:rsidR="00937446" w:rsidRPr="00FC595A">
          <w:rPr>
            <w:rStyle w:val="a3"/>
            <w:rFonts w:ascii="Arial" w:hAnsi="Arial" w:cs="Arial"/>
            <w:color w:val="auto"/>
            <w:u w:val="none"/>
            <w:shd w:val="clear" w:color="auto" w:fill="FFFFFF"/>
          </w:rPr>
          <w:t>Федеральный закон от 13 июля 2015 года № 218-ФЗ</w:t>
        </w:r>
      </w:hyperlink>
      <w:r w:rsidR="00937446" w:rsidRPr="00FC595A">
        <w:rPr>
          <w:rFonts w:ascii="Arial" w:hAnsi="Arial" w:cs="Arial"/>
          <w:shd w:val="clear" w:color="auto" w:fill="FFFFFF"/>
        </w:rPr>
        <w:t>)</w:t>
      </w:r>
      <w:r w:rsidR="000228BC" w:rsidRPr="00DF7D8B">
        <w:rPr>
          <w:rFonts w:ascii="Arial" w:hAnsi="Arial" w:cs="Arial"/>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05C39" w:rsidRDefault="00105C39" w:rsidP="00105C39">
      <w:pPr>
        <w:pStyle w:val="formattext"/>
        <w:shd w:val="clear" w:color="auto" w:fill="FFFFFF"/>
        <w:spacing w:before="0" w:beforeAutospacing="0" w:after="0" w:afterAutospacing="0"/>
        <w:ind w:left="480" w:firstLine="229"/>
        <w:jc w:val="both"/>
        <w:textAlignment w:val="baseline"/>
        <w:rPr>
          <w:rFonts w:ascii="Arial" w:hAnsi="Arial" w:cs="Arial"/>
        </w:rPr>
      </w:pPr>
      <w:r w:rsidRPr="00105C39">
        <w:rPr>
          <w:rFonts w:ascii="Arial" w:hAnsi="Arial" w:cs="Arial"/>
        </w:rPr>
        <w:t>6) аннулирование адреса объекта адресации осуществляется в случаях:</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lastRenderedPageBreak/>
        <w:t>б) исключения из Единого государственного реестра недвижимости указанных в части 7 статьи 72 Федерального закона от 13 июля 2015 года № 218-ФЗ сведений об объекте недвижимости, являющемся объектом адресации;</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t>в) присвоения объекту адресации нового адреса.</w:t>
      </w:r>
    </w:p>
    <w:p w:rsid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Аннулирование адреса существующего объекта адресации без одновременного присвоения этому объекту адресации нового адреса не допускается.</w:t>
      </w:r>
    </w:p>
    <w:p w:rsid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05C39" w:rsidRP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     </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sidR="00D51FF3">
        <w:rPr>
          <w:rFonts w:ascii="Arial" w:hAnsi="Arial" w:cs="Arial"/>
          <w:sz w:val="24"/>
          <w:szCs w:val="24"/>
        </w:rPr>
        <w:t>5</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D51FF3">
        <w:rPr>
          <w:rFonts w:ascii="Arial" w:hAnsi="Arial" w:cs="Arial"/>
          <w:sz w:val="24"/>
          <w:szCs w:val="24"/>
        </w:rPr>
        <w:t>6</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 постановление а</w:t>
      </w:r>
      <w:r w:rsidRPr="000573B3">
        <w:rPr>
          <w:rFonts w:ascii="Arial" w:hAnsi="Arial" w:cs="Arial"/>
          <w:sz w:val="24"/>
          <w:szCs w:val="24"/>
          <w:shd w:val="clear" w:color="auto" w:fill="FFFFFF"/>
        </w:rPr>
        <w:t xml:space="preserve">дминистрации </w:t>
      </w:r>
      <w:r>
        <w:rPr>
          <w:rFonts w:ascii="Arial" w:hAnsi="Arial" w:cs="Arial"/>
          <w:sz w:val="24"/>
          <w:szCs w:val="24"/>
          <w:shd w:val="clear" w:color="auto" w:fill="FFFFFF"/>
        </w:rPr>
        <w:t xml:space="preserve">Кривошеинского сельского поселения о </w:t>
      </w:r>
      <w:r w:rsidRPr="000573B3">
        <w:rPr>
          <w:rFonts w:ascii="Arial" w:hAnsi="Arial" w:cs="Arial"/>
          <w:sz w:val="24"/>
          <w:szCs w:val="24"/>
          <w:shd w:val="clear" w:color="auto" w:fill="FFFFFF"/>
        </w:rPr>
        <w:t>присвоении, изменении и</w:t>
      </w:r>
      <w:r>
        <w:rPr>
          <w:rFonts w:ascii="Arial" w:hAnsi="Arial" w:cs="Arial"/>
          <w:sz w:val="24"/>
          <w:szCs w:val="24"/>
          <w:shd w:val="clear" w:color="auto" w:fill="FFFFFF"/>
        </w:rPr>
        <w:t>ли</w:t>
      </w:r>
      <w:r w:rsidRPr="000573B3">
        <w:rPr>
          <w:rFonts w:ascii="Arial" w:hAnsi="Arial" w:cs="Arial"/>
          <w:sz w:val="24"/>
          <w:szCs w:val="24"/>
          <w:shd w:val="clear" w:color="auto" w:fill="FFFFFF"/>
        </w:rPr>
        <w:t xml:space="preserve"> аннулировании адресов</w:t>
      </w:r>
      <w:r>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Pr>
          <w:rFonts w:ascii="Arial" w:hAnsi="Arial" w:cs="Arial"/>
          <w:sz w:val="24"/>
          <w:szCs w:val="24"/>
        </w:rPr>
        <w:t>решение об отказе в присвоении объекту адресации адреса или аннулировании его адреса.</w:t>
      </w:r>
    </w:p>
    <w:p w:rsidR="000573B3" w:rsidRPr="00D67B15" w:rsidRDefault="000573B3"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690C54"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F665F">
        <w:rPr>
          <w:rFonts w:ascii="Arial" w:hAnsi="Arial" w:cs="Arial"/>
          <w:sz w:val="24"/>
          <w:szCs w:val="24"/>
        </w:rPr>
        <w:t>7</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- 10 рабочих дней со дня поступления заявления в Администрацию </w:t>
      </w:r>
      <w:r w:rsidR="00690C54">
        <w:rPr>
          <w:rFonts w:ascii="Arial" w:hAnsi="Arial" w:cs="Arial"/>
          <w:sz w:val="24"/>
          <w:szCs w:val="24"/>
          <w:shd w:val="clear" w:color="auto" w:fill="FFFFFF"/>
        </w:rPr>
        <w:t>Кривошеинского сельского поселения</w:t>
      </w:r>
      <w:r w:rsidR="00690C54" w:rsidRPr="00690C54">
        <w:rPr>
          <w:rFonts w:ascii="Arial" w:hAnsi="Arial" w:cs="Arial"/>
          <w:sz w:val="24"/>
          <w:szCs w:val="24"/>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F665F">
        <w:rPr>
          <w:rFonts w:ascii="Arial" w:hAnsi="Arial" w:cs="Arial"/>
          <w:sz w:val="24"/>
          <w:szCs w:val="24"/>
        </w:rPr>
        <w:t>8</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F665F">
        <w:rPr>
          <w:rFonts w:ascii="Arial" w:hAnsi="Arial" w:cs="Arial"/>
          <w:sz w:val="24"/>
          <w:szCs w:val="24"/>
        </w:rPr>
        <w:t>9</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lastRenderedPageBreak/>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534CCF" w:rsidRDefault="00534CCF" w:rsidP="00534CCF">
      <w:pPr>
        <w:spacing w:after="0" w:line="240" w:lineRule="auto"/>
        <w:ind w:firstLine="708"/>
        <w:jc w:val="both"/>
        <w:rPr>
          <w:rFonts w:ascii="Arial" w:hAnsi="Arial" w:cs="Arial"/>
          <w:sz w:val="24"/>
          <w:szCs w:val="24"/>
          <w:shd w:val="clear" w:color="auto" w:fill="FFFFFF"/>
        </w:rPr>
      </w:pPr>
      <w:r>
        <w:rPr>
          <w:rFonts w:ascii="Arial" w:hAnsi="Arial" w:cs="Arial"/>
          <w:sz w:val="24"/>
          <w:szCs w:val="24"/>
        </w:rPr>
        <w:t>7)</w:t>
      </w:r>
      <w:r w:rsidRPr="00534CCF">
        <w:t xml:space="preserve"> </w:t>
      </w:r>
      <w:hyperlink r:id="rId16" w:history="1">
        <w:r w:rsidRPr="00534CCF">
          <w:rPr>
            <w:rStyle w:val="a3"/>
            <w:rFonts w:ascii="Arial" w:hAnsi="Arial" w:cs="Arial"/>
            <w:color w:val="auto"/>
            <w:sz w:val="24"/>
            <w:szCs w:val="24"/>
            <w:u w:val="none"/>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w:t>
        </w:r>
      </w:hyperlink>
      <w:r w:rsidR="00BC6CF3">
        <w:rPr>
          <w:rFonts w:ascii="Arial" w:hAnsi="Arial" w:cs="Arial"/>
          <w:sz w:val="24"/>
          <w:szCs w:val="24"/>
        </w:rPr>
        <w:t xml:space="preserve"> //</w:t>
      </w:r>
      <w:r w:rsidR="00BC6CF3" w:rsidRPr="00BC6CF3">
        <w:rPr>
          <w:rFonts w:ascii="Arial" w:hAnsi="Arial" w:cs="Arial"/>
          <w:sz w:val="24"/>
          <w:szCs w:val="24"/>
          <w:shd w:val="clear" w:color="auto" w:fill="FFFFFF"/>
        </w:rPr>
        <w:t>Собрани</w:t>
      </w:r>
      <w:r w:rsidR="00BC6CF3">
        <w:rPr>
          <w:rFonts w:ascii="Arial" w:hAnsi="Arial" w:cs="Arial"/>
          <w:sz w:val="24"/>
          <w:szCs w:val="24"/>
          <w:shd w:val="clear" w:color="auto" w:fill="FFFFFF"/>
        </w:rPr>
        <w:t>е</w:t>
      </w:r>
      <w:r w:rsidR="00BC6CF3" w:rsidRPr="00BC6CF3">
        <w:rPr>
          <w:rFonts w:ascii="Arial" w:hAnsi="Arial" w:cs="Arial"/>
          <w:sz w:val="24"/>
          <w:szCs w:val="24"/>
          <w:shd w:val="clear" w:color="auto" w:fill="FFFFFF"/>
        </w:rPr>
        <w:t xml:space="preserve"> законодательства Российской Федерации от 1 декабря 2014 г. N 48 ст. 6861</w:t>
      </w:r>
      <w:r w:rsidRPr="00534CCF">
        <w:rPr>
          <w:rFonts w:ascii="Arial" w:hAnsi="Arial" w:cs="Arial"/>
          <w:sz w:val="24"/>
          <w:szCs w:val="24"/>
          <w:shd w:val="clear" w:color="auto" w:fill="FFFFFF"/>
        </w:rPr>
        <w:t>;</w:t>
      </w:r>
    </w:p>
    <w:p w:rsidR="00273E1B" w:rsidRPr="00273E1B" w:rsidRDefault="00273E1B" w:rsidP="00534CCF">
      <w:pPr>
        <w:spacing w:after="0" w:line="240" w:lineRule="auto"/>
        <w:ind w:firstLine="708"/>
        <w:jc w:val="both"/>
        <w:rPr>
          <w:rFonts w:ascii="Arial" w:hAnsi="Arial" w:cs="Arial"/>
          <w:sz w:val="24"/>
          <w:szCs w:val="24"/>
        </w:rPr>
      </w:pPr>
      <w:r>
        <w:rPr>
          <w:rFonts w:ascii="Arial" w:hAnsi="Arial" w:cs="Arial"/>
          <w:sz w:val="24"/>
          <w:szCs w:val="24"/>
          <w:shd w:val="clear" w:color="auto" w:fill="FFFFFF"/>
        </w:rPr>
        <w:t>8)</w:t>
      </w:r>
      <w:r w:rsidRPr="00273E1B">
        <w:t xml:space="preserve"> </w:t>
      </w:r>
      <w:hyperlink r:id="rId17" w:history="1">
        <w:r w:rsidRPr="00273E1B">
          <w:rPr>
            <w:rStyle w:val="a3"/>
            <w:rFonts w:ascii="Arial" w:hAnsi="Arial" w:cs="Arial"/>
            <w:color w:val="auto"/>
            <w:sz w:val="24"/>
            <w:szCs w:val="24"/>
            <w:u w:val="none"/>
            <w:shd w:val="clear" w:color="auto" w:fill="FFFFFF"/>
          </w:rPr>
          <w:t>приказом Минфина России от 11.12.2014 N 146н</w:t>
        </w:r>
      </w:hyperlink>
      <w:r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2541F4" w:rsidRDefault="00D73E9A"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D73E9A">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5F1493" w:rsidRDefault="005F1493" w:rsidP="00EF2E81">
      <w:pPr>
        <w:spacing w:after="0" w:line="240" w:lineRule="auto"/>
        <w:jc w:val="both"/>
        <w:rPr>
          <w:rFonts w:ascii="Arial" w:hAnsi="Arial" w:cs="Arial"/>
          <w:sz w:val="24"/>
          <w:szCs w:val="24"/>
        </w:rPr>
      </w:pPr>
    </w:p>
    <w:p w:rsidR="005F1493" w:rsidRDefault="005F1493" w:rsidP="005F1493">
      <w:pPr>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5F1493" w:rsidRPr="00FB426B" w:rsidRDefault="005F1493"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0F33AC" w:rsidRDefault="00265077" w:rsidP="000F33AC">
      <w:pPr>
        <w:spacing w:after="0" w:line="240" w:lineRule="auto"/>
        <w:jc w:val="both"/>
        <w:rPr>
          <w:rFonts w:ascii="Arial" w:hAnsi="Arial" w:cs="Arial"/>
          <w:sz w:val="24"/>
          <w:szCs w:val="24"/>
        </w:rPr>
      </w:pPr>
      <w:r>
        <w:rPr>
          <w:rFonts w:ascii="Arial" w:hAnsi="Arial" w:cs="Arial"/>
          <w:sz w:val="24"/>
          <w:szCs w:val="24"/>
        </w:rPr>
        <w:tab/>
      </w:r>
      <w:r w:rsidR="00BF665F">
        <w:rPr>
          <w:rFonts w:ascii="Arial" w:hAnsi="Arial" w:cs="Arial"/>
          <w:sz w:val="24"/>
          <w:szCs w:val="24"/>
        </w:rPr>
        <w:t>30</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0F33AC">
        <w:rPr>
          <w:rFonts w:ascii="Arial" w:hAnsi="Arial" w:cs="Arial"/>
          <w:sz w:val="24"/>
          <w:szCs w:val="24"/>
        </w:rPr>
        <w:t>:</w:t>
      </w:r>
    </w:p>
    <w:p w:rsidR="000F33AC" w:rsidRDefault="000F33AC" w:rsidP="000F33AC">
      <w:pPr>
        <w:spacing w:after="0" w:line="240" w:lineRule="auto"/>
        <w:ind w:firstLine="707"/>
        <w:jc w:val="both"/>
        <w:rPr>
          <w:rFonts w:ascii="Arial" w:hAnsi="Arial" w:cs="Arial"/>
          <w:sz w:val="24"/>
          <w:szCs w:val="24"/>
        </w:rPr>
      </w:pPr>
      <w:r>
        <w:rPr>
          <w:rFonts w:ascii="Arial" w:hAnsi="Arial" w:cs="Arial"/>
          <w:sz w:val="24"/>
          <w:szCs w:val="24"/>
        </w:rPr>
        <w:t xml:space="preserve">1) </w:t>
      </w:r>
      <w:r w:rsidR="00BF665F">
        <w:rPr>
          <w:rFonts w:ascii="Arial" w:hAnsi="Arial" w:cs="Arial"/>
          <w:sz w:val="24"/>
          <w:szCs w:val="24"/>
        </w:rPr>
        <w:t>заявление</w:t>
      </w:r>
      <w:r w:rsidR="00955245">
        <w:rPr>
          <w:rFonts w:ascii="Arial" w:hAnsi="Arial" w:cs="Arial"/>
          <w:sz w:val="24"/>
          <w:szCs w:val="24"/>
        </w:rPr>
        <w:t xml:space="preserve"> по форме, </w:t>
      </w:r>
      <w:r w:rsidR="00A5663F">
        <w:rPr>
          <w:rFonts w:ascii="Arial" w:hAnsi="Arial" w:cs="Arial"/>
          <w:sz w:val="24"/>
          <w:szCs w:val="24"/>
        </w:rPr>
        <w:t xml:space="preserve">утвержденной </w:t>
      </w:r>
      <w:hyperlink r:id="rId18" w:history="1">
        <w:r w:rsidR="00BF665F" w:rsidRPr="00273E1B">
          <w:rPr>
            <w:rStyle w:val="a3"/>
            <w:rFonts w:ascii="Arial" w:hAnsi="Arial" w:cs="Arial"/>
            <w:color w:val="auto"/>
            <w:sz w:val="24"/>
            <w:szCs w:val="24"/>
            <w:u w:val="none"/>
            <w:shd w:val="clear" w:color="auto" w:fill="FFFFFF"/>
          </w:rPr>
          <w:t>приказом Минфина России от 11.12.2014 N 146н</w:t>
        </w:r>
      </w:hyperlink>
      <w:r w:rsidR="00BF665F"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r w:rsidR="00BF665F">
        <w:rPr>
          <w:rFonts w:ascii="Arial" w:hAnsi="Arial" w:cs="Arial"/>
          <w:sz w:val="24"/>
          <w:szCs w:val="24"/>
          <w:shd w:val="clear" w:color="auto" w:fill="FFFFFF"/>
        </w:rPr>
        <w:t>»</w:t>
      </w:r>
      <w:r w:rsidR="00955245">
        <w:rPr>
          <w:rFonts w:ascii="Arial" w:hAnsi="Arial" w:cs="Arial"/>
          <w:sz w:val="24"/>
          <w:szCs w:val="24"/>
        </w:rPr>
        <w:t>.</w:t>
      </w:r>
    </w:p>
    <w:p w:rsidR="000F33AC" w:rsidRDefault="000F33AC" w:rsidP="000F33AC">
      <w:pPr>
        <w:spacing w:after="0" w:line="240" w:lineRule="auto"/>
        <w:ind w:firstLine="707"/>
        <w:jc w:val="both"/>
        <w:rPr>
          <w:rFonts w:ascii="Arial" w:hAnsi="Arial" w:cs="Arial"/>
          <w:sz w:val="24"/>
          <w:szCs w:val="24"/>
        </w:rPr>
      </w:pPr>
      <w:r w:rsidRPr="000F33A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33AC" w:rsidRDefault="000F33AC" w:rsidP="000F33AC">
      <w:pPr>
        <w:spacing w:after="0" w:line="240" w:lineRule="auto"/>
        <w:ind w:firstLine="707"/>
        <w:jc w:val="both"/>
        <w:rPr>
          <w:rFonts w:ascii="Arial" w:hAnsi="Arial" w:cs="Arial"/>
          <w:sz w:val="24"/>
          <w:szCs w:val="24"/>
        </w:rPr>
      </w:pPr>
      <w:r w:rsidRPr="000F33AC">
        <w:rPr>
          <w:rFonts w:ascii="Arial" w:hAnsi="Arial" w:cs="Arial"/>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54D95" w:rsidRDefault="000F33AC" w:rsidP="00654D95">
      <w:pPr>
        <w:spacing w:after="0" w:line="240" w:lineRule="auto"/>
        <w:ind w:firstLine="707"/>
        <w:jc w:val="both"/>
        <w:rPr>
          <w:rFonts w:ascii="Arial" w:hAnsi="Arial" w:cs="Arial"/>
          <w:sz w:val="24"/>
          <w:szCs w:val="24"/>
        </w:rPr>
      </w:pPr>
      <w:r w:rsidRPr="000F33AC">
        <w:rPr>
          <w:rFonts w:ascii="Arial" w:hAnsi="Arial" w:cs="Arial"/>
          <w:sz w:val="24"/>
          <w:szCs w:val="24"/>
        </w:rPr>
        <w:t>2)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F33AC" w:rsidRDefault="000F33AC" w:rsidP="00654D95">
      <w:pPr>
        <w:spacing w:after="0" w:line="240" w:lineRule="auto"/>
        <w:ind w:firstLine="707"/>
        <w:jc w:val="both"/>
        <w:rPr>
          <w:rFonts w:ascii="Arial" w:hAnsi="Arial" w:cs="Arial"/>
          <w:sz w:val="24"/>
          <w:szCs w:val="24"/>
        </w:rPr>
      </w:pPr>
      <w:r w:rsidRPr="00654D95">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w:t>
      </w:r>
      <w:hyperlink r:id="rId19" w:history="1">
        <w:r w:rsidRPr="00654D95">
          <w:rPr>
            <w:rStyle w:val="a3"/>
            <w:rFonts w:ascii="Arial" w:hAnsi="Arial" w:cs="Arial"/>
            <w:color w:val="auto"/>
            <w:sz w:val="24"/>
            <w:szCs w:val="24"/>
            <w:u w:val="none"/>
          </w:rPr>
          <w:t>статьей 42.3 Федерального закона от 24 июля 2007 года № 221-ФЗ</w:t>
        </w:r>
      </w:hyperlink>
      <w:r w:rsidRPr="00654D95">
        <w:rPr>
          <w:rFonts w:ascii="Arial" w:hAnsi="Arial" w:cs="Arial"/>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0E7C" w:rsidRDefault="00080E7C" w:rsidP="00080E7C">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Pr="00ED035F">
        <w:rPr>
          <w:rFonts w:ascii="Arial" w:hAnsi="Arial" w:cs="Arial"/>
          <w:sz w:val="24"/>
          <w:szCs w:val="24"/>
          <w:shd w:val="clear" w:color="auto" w:fill="FFFFFF"/>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0" w:history="1">
        <w:r w:rsidRPr="00ED035F">
          <w:rPr>
            <w:rStyle w:val="a3"/>
            <w:rFonts w:ascii="Arial" w:hAnsi="Arial" w:cs="Arial"/>
            <w:color w:val="auto"/>
            <w:sz w:val="24"/>
            <w:szCs w:val="24"/>
            <w:u w:val="none"/>
            <w:shd w:val="clear" w:color="auto" w:fill="FFFFFF"/>
          </w:rPr>
          <w:t>Градостроительным кодексом Российской Федерации</w:t>
        </w:r>
      </w:hyperlink>
      <w:r w:rsidRPr="00ED035F">
        <w:rPr>
          <w:rFonts w:ascii="Arial" w:hAnsi="Arial" w:cs="Arial"/>
          <w:sz w:val="24"/>
          <w:szCs w:val="24"/>
          <w:shd w:val="clear" w:color="auto" w:fill="FFFFFF"/>
        </w:rPr>
        <w:t> для</w:t>
      </w:r>
      <w:r>
        <w:rPr>
          <w:rFonts w:ascii="Arial" w:hAnsi="Arial" w:cs="Arial"/>
          <w:sz w:val="24"/>
          <w:szCs w:val="24"/>
          <w:shd w:val="clear" w:color="auto" w:fill="FFFFFF"/>
        </w:rPr>
        <w:t xml:space="preserve"> </w:t>
      </w:r>
      <w:r w:rsidRPr="00ED035F">
        <w:rPr>
          <w:rFonts w:ascii="Arial" w:hAnsi="Arial" w:cs="Arial"/>
          <w:sz w:val="24"/>
          <w:szCs w:val="24"/>
          <w:shd w:val="clear" w:color="auto" w:fill="FFFFFF"/>
        </w:rPr>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E724E" w:rsidRPr="006E724E" w:rsidRDefault="006E724E" w:rsidP="00080E7C">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Pr="006E724E">
        <w:rPr>
          <w:rFonts w:ascii="Arial" w:hAnsi="Arial" w:cs="Arial"/>
          <w:sz w:val="24"/>
          <w:szCs w:val="24"/>
          <w:shd w:val="clear" w:color="auto" w:fill="FFFFF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724E" w:rsidRDefault="006E724E" w:rsidP="006E724E">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Pr="00ED035F">
        <w:rPr>
          <w:rFonts w:ascii="Arial" w:hAnsi="Arial" w:cs="Arial"/>
          <w:sz w:val="24"/>
          <w:szCs w:val="24"/>
          <w:shd w:val="clear" w:color="auto" w:fill="FFFFFF"/>
        </w:rPr>
        <w:t>)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1" w:history="1">
        <w:r w:rsidRPr="00ED035F">
          <w:rPr>
            <w:rStyle w:val="a3"/>
            <w:rFonts w:ascii="Arial" w:hAnsi="Arial" w:cs="Arial"/>
            <w:color w:val="auto"/>
            <w:sz w:val="24"/>
            <w:szCs w:val="24"/>
            <w:u w:val="none"/>
            <w:shd w:val="clear" w:color="auto" w:fill="FFFFFF"/>
          </w:rPr>
          <w:t>Градостроительным кодексом Российской Федерации</w:t>
        </w:r>
      </w:hyperlink>
      <w:r w:rsidRPr="00ED035F">
        <w:rPr>
          <w:rFonts w:ascii="Arial" w:hAnsi="Arial" w:cs="Arial"/>
          <w:sz w:val="24"/>
          <w:szCs w:val="24"/>
          <w:shd w:val="clear" w:color="auto" w:fill="FFFFFF"/>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E724E" w:rsidRPr="006E724E" w:rsidRDefault="006E724E" w:rsidP="006E724E">
      <w:pPr>
        <w:widowControl w:val="0"/>
        <w:autoSpaceDE w:val="0"/>
        <w:autoSpaceDN w:val="0"/>
        <w:adjustRightInd w:val="0"/>
        <w:spacing w:after="0" w:line="240" w:lineRule="auto"/>
        <w:ind w:firstLine="708"/>
        <w:jc w:val="both"/>
        <w:rPr>
          <w:rFonts w:ascii="Arial" w:eastAsia="Times New Roman" w:hAnsi="Arial" w:cs="Arial"/>
          <w:sz w:val="24"/>
          <w:szCs w:val="24"/>
        </w:rPr>
      </w:pPr>
      <w:r>
        <w:rPr>
          <w:rFonts w:ascii="Arial" w:hAnsi="Arial" w:cs="Arial"/>
          <w:sz w:val="24"/>
          <w:szCs w:val="24"/>
          <w:shd w:val="clear" w:color="auto" w:fill="FFFFFF"/>
        </w:rPr>
        <w:t xml:space="preserve">6) </w:t>
      </w:r>
      <w:r w:rsidRPr="006E724E">
        <w:rPr>
          <w:rFonts w:ascii="Arial" w:hAnsi="Arial" w:cs="Arial"/>
          <w:sz w:val="24"/>
          <w:szCs w:val="24"/>
          <w:shd w:val="clear" w:color="auto" w:fill="FFFFFF"/>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724E" w:rsidRPr="00654D95" w:rsidRDefault="006E724E" w:rsidP="006E724E">
      <w:pPr>
        <w:spacing w:after="0" w:line="240" w:lineRule="auto"/>
        <w:ind w:firstLine="707"/>
        <w:jc w:val="both"/>
        <w:rPr>
          <w:rFonts w:ascii="Arial" w:hAnsi="Arial" w:cs="Arial"/>
          <w:sz w:val="24"/>
          <w:szCs w:val="24"/>
        </w:rPr>
      </w:pPr>
      <w:r>
        <w:rPr>
          <w:rFonts w:ascii="Arial" w:hAnsi="Arial" w:cs="Arial"/>
          <w:sz w:val="24"/>
          <w:szCs w:val="24"/>
          <w:shd w:val="clear" w:color="auto" w:fill="FFFFFF"/>
        </w:rPr>
        <w:t>7</w:t>
      </w:r>
      <w:r w:rsidRPr="00654D95">
        <w:rPr>
          <w:rFonts w:ascii="Arial" w:hAnsi="Arial" w:cs="Arial"/>
          <w:sz w:val="24"/>
          <w:szCs w:val="24"/>
          <w:shd w:val="clear" w:color="auto" w:fill="FFFFFF"/>
        </w:rPr>
        <w:t>)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724E" w:rsidRPr="006E724E" w:rsidRDefault="006E724E" w:rsidP="00654D95">
      <w:pPr>
        <w:spacing w:after="0" w:line="240" w:lineRule="auto"/>
        <w:ind w:firstLine="707"/>
        <w:jc w:val="both"/>
        <w:rPr>
          <w:rFonts w:ascii="Arial" w:hAnsi="Arial" w:cs="Arial"/>
          <w:sz w:val="24"/>
          <w:szCs w:val="24"/>
        </w:rPr>
      </w:pPr>
      <w:r>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подпунктах 3),4),5),6),7) настоящего пункта, если такие документы не находятся </w:t>
      </w:r>
      <w:r>
        <w:rPr>
          <w:rFonts w:ascii="Arial" w:hAnsi="Arial" w:cs="Arial"/>
          <w:sz w:val="24"/>
          <w:szCs w:val="24"/>
          <w:shd w:val="clear" w:color="auto" w:fill="FFFFFF"/>
        </w:rPr>
        <w:t>в распоряжении Администрации Кривошеинского сельского поселения либо подведомственных ей организаций.</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31</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lastRenderedPageBreak/>
        <w:t xml:space="preserve">Если </w:t>
      </w:r>
      <w:r w:rsidR="001600F3">
        <w:rPr>
          <w:rFonts w:ascii="Arial" w:hAnsi="Arial" w:cs="Arial"/>
          <w:sz w:val="24"/>
          <w:szCs w:val="24"/>
        </w:rPr>
        <w:t>заявление</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1600F3">
        <w:rPr>
          <w:rFonts w:ascii="Arial" w:hAnsi="Arial" w:cs="Arial"/>
          <w:sz w:val="24"/>
          <w:szCs w:val="24"/>
        </w:rPr>
        <w:t>2</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w:t>
      </w:r>
      <w:r w:rsidRPr="009136BC">
        <w:rPr>
          <w:rFonts w:ascii="Arial" w:eastAsia="Calibri" w:hAnsi="Arial" w:cs="Arial"/>
          <w:sz w:val="24"/>
          <w:szCs w:val="24"/>
        </w:rPr>
        <w:lastRenderedPageBreak/>
        <w:t>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506C" w:rsidRPr="009136BC" w:rsidRDefault="00E5506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75F70">
        <w:rPr>
          <w:rFonts w:ascii="Arial" w:hAnsi="Arial" w:cs="Arial"/>
          <w:sz w:val="24"/>
          <w:szCs w:val="24"/>
        </w:rPr>
        <w:t>3.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ED035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1</w:t>
      </w:r>
      <w:r w:rsidR="00ED035F" w:rsidRPr="00ED035F">
        <w:rPr>
          <w:rFonts w:ascii="Arial" w:hAnsi="Arial" w:cs="Arial"/>
          <w:sz w:val="24"/>
          <w:szCs w:val="24"/>
          <w:shd w:val="clear" w:color="auto" w:fill="FFFFFF"/>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Pr="00AD7771">
        <w:rPr>
          <w:rFonts w:ascii="Arial" w:hAnsi="Arial" w:cs="Arial"/>
          <w:sz w:val="24"/>
          <w:szCs w:val="24"/>
          <w:shd w:val="clear" w:color="auto" w:fill="FFFFFF"/>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rFonts w:ascii="Arial" w:hAnsi="Arial" w:cs="Arial"/>
          <w:sz w:val="24"/>
          <w:szCs w:val="24"/>
          <w:shd w:val="clear" w:color="auto" w:fill="FFFFFF"/>
        </w:rPr>
        <w:t>;</w:t>
      </w:r>
    </w:p>
    <w:p w:rsidR="00AD7771" w:rsidRPr="00D93B8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Pr="00AD7771">
        <w:rPr>
          <w:rFonts w:ascii="Arial" w:hAnsi="Arial" w:cs="Arial"/>
          <w:color w:val="444444"/>
          <w:shd w:val="clear" w:color="auto" w:fill="FFFFFF"/>
        </w:rPr>
        <w:t xml:space="preserve"> </w:t>
      </w:r>
      <w:r w:rsidRPr="00AD7771">
        <w:rPr>
          <w:rFonts w:ascii="Arial" w:hAnsi="Arial" w:cs="Arial"/>
          <w:sz w:val="24"/>
          <w:szCs w:val="24"/>
          <w:shd w:val="clear" w:color="auto" w:fill="FFFFFF"/>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Pr="00D93B8F">
        <w:rPr>
          <w:rFonts w:ascii="Arial" w:hAnsi="Arial" w:cs="Arial"/>
          <w:sz w:val="24"/>
          <w:szCs w:val="24"/>
          <w:shd w:val="clear" w:color="auto" w:fill="FFFFFF"/>
        </w:rPr>
        <w:t xml:space="preserve">(в случае аннулирования адреса объекта адресации по основаниям, указанным в подпункте "а" подпункта 6 пункта </w:t>
      </w:r>
      <w:r w:rsidR="00D93B8F" w:rsidRPr="00D93B8F">
        <w:rPr>
          <w:rFonts w:ascii="Arial" w:hAnsi="Arial" w:cs="Arial"/>
          <w:sz w:val="24"/>
          <w:szCs w:val="24"/>
          <w:shd w:val="clear" w:color="auto" w:fill="FFFFFF"/>
        </w:rPr>
        <w:t>24</w:t>
      </w:r>
      <w:r w:rsidRPr="00D93B8F">
        <w:rPr>
          <w:rFonts w:ascii="Arial" w:hAnsi="Arial" w:cs="Arial"/>
          <w:sz w:val="24"/>
          <w:szCs w:val="24"/>
          <w:shd w:val="clear" w:color="auto" w:fill="FFFFFF"/>
        </w:rPr>
        <w:t xml:space="preserve"> настоящего Административного регламента);</w:t>
      </w:r>
    </w:p>
    <w:p w:rsidR="00AD7771" w:rsidRPr="00D93B8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D93B8F">
        <w:rPr>
          <w:rFonts w:ascii="Arial" w:hAnsi="Arial" w:cs="Arial"/>
          <w:sz w:val="24"/>
          <w:szCs w:val="24"/>
          <w:shd w:val="clear" w:color="auto" w:fill="FFFFFF"/>
        </w:rPr>
        <w:t xml:space="preserve">(в случае аннулирования адреса объекта адресации по основаниям, указанным в подпункте "а" подпункта 6 пункта </w:t>
      </w:r>
      <w:r w:rsidR="00D93B8F" w:rsidRPr="00D93B8F">
        <w:rPr>
          <w:rFonts w:ascii="Arial" w:hAnsi="Arial" w:cs="Arial"/>
          <w:sz w:val="24"/>
          <w:szCs w:val="24"/>
          <w:shd w:val="clear" w:color="auto" w:fill="FFFFFF"/>
        </w:rPr>
        <w:t>24</w:t>
      </w:r>
      <w:r w:rsidRPr="00D93B8F">
        <w:rPr>
          <w:rFonts w:ascii="Arial" w:hAnsi="Arial" w:cs="Arial"/>
          <w:sz w:val="24"/>
          <w:szCs w:val="24"/>
          <w:shd w:val="clear" w:color="auto" w:fill="FFFFFF"/>
        </w:rPr>
        <w:t xml:space="preserve"> настоящего Административного регламента).</w:t>
      </w:r>
    </w:p>
    <w:p w:rsidR="00AD7771" w:rsidRP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заявления вправе приложить к нему документы, указанные в пункте </w:t>
      </w:r>
      <w:r>
        <w:rPr>
          <w:rFonts w:ascii="Arial" w:hAnsi="Arial" w:cs="Arial"/>
          <w:sz w:val="24"/>
          <w:szCs w:val="24"/>
          <w:shd w:val="clear" w:color="auto" w:fill="FFFFFF"/>
        </w:rPr>
        <w:t>33</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4</w:t>
      </w:r>
      <w:r w:rsidR="00DA5258" w:rsidRPr="00D67B15">
        <w:rPr>
          <w:rFonts w:ascii="Arial" w:hAnsi="Arial" w:cs="Arial"/>
          <w:sz w:val="24"/>
          <w:szCs w:val="24"/>
        </w:rPr>
        <w:t xml:space="preserve">. Основания для отказа в приеме </w:t>
      </w:r>
      <w:r w:rsidR="00CA4C98">
        <w:rPr>
          <w:rFonts w:ascii="Arial" w:hAnsi="Arial" w:cs="Arial"/>
          <w:sz w:val="24"/>
          <w:szCs w:val="24"/>
        </w:rPr>
        <w:t>заявления</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5</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6A62AB">
        <w:rPr>
          <w:rFonts w:ascii="Arial" w:hAnsi="Arial" w:cs="Arial"/>
          <w:sz w:val="24"/>
          <w:szCs w:val="24"/>
        </w:rPr>
        <w:t>6</w:t>
      </w:r>
      <w:r w:rsidR="00DA5258" w:rsidRPr="00D67B15">
        <w:rPr>
          <w:rFonts w:ascii="Arial" w:hAnsi="Arial" w:cs="Arial"/>
          <w:sz w:val="24"/>
          <w:szCs w:val="24"/>
        </w:rPr>
        <w:t>. Основаниями для отказа в предоставлении муниципальной услуги являются:</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1) с заявлением о присвоении объекту адресации адреса обратилось лицо, не указанное в пункт</w:t>
      </w:r>
      <w:r w:rsidR="00BD62CE">
        <w:rPr>
          <w:rFonts w:ascii="Arial" w:hAnsi="Arial" w:cs="Arial"/>
          <w:sz w:val="24"/>
          <w:szCs w:val="24"/>
        </w:rPr>
        <w:t>е 2 Административного регламента</w:t>
      </w:r>
      <w:r w:rsidRPr="00CA4C98">
        <w:rPr>
          <w:rFonts w:ascii="Arial" w:hAnsi="Arial" w:cs="Arial"/>
          <w:sz w:val="24"/>
          <w:szCs w:val="24"/>
        </w:rPr>
        <w:t>;</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4C98" w:rsidRPr="00CA4C98" w:rsidRDefault="00CA4C98" w:rsidP="006A62AB">
      <w:pPr>
        <w:pStyle w:val="formattext"/>
        <w:shd w:val="clear" w:color="auto" w:fill="FFFFFF"/>
        <w:spacing w:before="0" w:beforeAutospacing="0" w:after="0" w:afterAutospacing="0"/>
        <w:ind w:firstLine="708"/>
        <w:jc w:val="both"/>
        <w:textAlignment w:val="baseline"/>
        <w:rPr>
          <w:rFonts w:ascii="Arial" w:hAnsi="Arial" w:cs="Arial"/>
        </w:rPr>
      </w:pPr>
      <w:r w:rsidRPr="00CA4C98">
        <w:rPr>
          <w:rFonts w:ascii="Arial" w:hAnsi="Arial" w:cs="Arial"/>
        </w:rPr>
        <w:t xml:space="preserve">4) отсутствуют случаи и условия для присвоения объекту адресации адреса или аннулирования его адреса, указанные в </w:t>
      </w:r>
      <w:r w:rsidRPr="006A62AB">
        <w:rPr>
          <w:rFonts w:ascii="Arial" w:hAnsi="Arial" w:cs="Arial"/>
        </w:rPr>
        <w:t xml:space="preserve">пунктах 23, </w:t>
      </w:r>
      <w:r w:rsidR="006A62AB" w:rsidRPr="006A62AB">
        <w:rPr>
          <w:rFonts w:ascii="Arial" w:hAnsi="Arial" w:cs="Arial"/>
        </w:rPr>
        <w:t xml:space="preserve">24 </w:t>
      </w:r>
      <w:r w:rsidRPr="006A62AB">
        <w:rPr>
          <w:rFonts w:ascii="Arial" w:hAnsi="Arial" w:cs="Arial"/>
        </w:rPr>
        <w:t>настоящего</w:t>
      </w:r>
      <w:r w:rsidRPr="00CA4C98">
        <w:rPr>
          <w:rFonts w:ascii="Arial" w:hAnsi="Arial" w:cs="Arial"/>
        </w:rPr>
        <w:t xml:space="preserve"> Административного регламента.</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7</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8</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9</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о предоставлении муниципальной услуги</w:t>
      </w:r>
    </w:p>
    <w:p w:rsidR="00B47EAC" w:rsidRPr="00D722EE" w:rsidRDefault="00B47EAC"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502A3">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502A3">
        <w:rPr>
          <w:rFonts w:ascii="Arial" w:hAnsi="Arial" w:cs="Arial"/>
          <w:sz w:val="24"/>
          <w:szCs w:val="24"/>
        </w:rPr>
        <w:t>41</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502A3">
        <w:rPr>
          <w:rFonts w:ascii="Arial" w:hAnsi="Arial" w:cs="Arial"/>
          <w:sz w:val="24"/>
          <w:szCs w:val="24"/>
        </w:rPr>
        <w:t>2</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Default="00DA5258" w:rsidP="00EF2E81">
      <w:pPr>
        <w:spacing w:after="0" w:line="240" w:lineRule="auto"/>
        <w:jc w:val="center"/>
        <w:rPr>
          <w:rFonts w:ascii="Arial" w:hAnsi="Arial" w:cs="Arial"/>
          <w:b/>
          <w:sz w:val="24"/>
          <w:szCs w:val="24"/>
        </w:rPr>
      </w:pPr>
      <w:proofErr w:type="gramStart"/>
      <w:r w:rsidRPr="00D722EE">
        <w:rPr>
          <w:rFonts w:ascii="Arial" w:hAnsi="Arial" w:cs="Arial"/>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7EAC" w:rsidRPr="00D722EE" w:rsidRDefault="00B47EAC"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3</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4</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5</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6</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7</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8</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9</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w:t>
      </w:r>
      <w:r w:rsidR="00DA5258" w:rsidRPr="00D67B15">
        <w:rPr>
          <w:rFonts w:ascii="Arial" w:hAnsi="Arial" w:cs="Arial"/>
          <w:sz w:val="24"/>
          <w:szCs w:val="24"/>
        </w:rPr>
        <w:lastRenderedPageBreak/>
        <w:t>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50</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51</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2</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3</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4</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5</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6</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7</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B47EAC" w:rsidRPr="0005125B" w:rsidRDefault="00B47EAC"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F44A22">
        <w:rPr>
          <w:rFonts w:ascii="Arial" w:hAnsi="Arial" w:cs="Arial"/>
          <w:sz w:val="24"/>
          <w:szCs w:val="24"/>
        </w:rPr>
        <w:t>8</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7EAC" w:rsidRPr="0005125B" w:rsidRDefault="00B47EAC"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F44A22">
        <w:rPr>
          <w:rFonts w:ascii="Arial" w:hAnsi="Arial" w:cs="Arial"/>
          <w:sz w:val="24"/>
          <w:szCs w:val="24"/>
        </w:rPr>
        <w:t>9</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60</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61</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00DA5258" w:rsidRPr="00D67B15">
        <w:rPr>
          <w:rFonts w:ascii="Arial" w:hAnsi="Arial" w:cs="Arial"/>
          <w:sz w:val="24"/>
          <w:szCs w:val="24"/>
        </w:rPr>
        <w:lastRenderedPageBreak/>
        <w:t>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2</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3</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4</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5</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6</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7</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8</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9</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70</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lastRenderedPageBreak/>
        <w:tab/>
      </w:r>
      <w:r w:rsidR="00F44A22">
        <w:rPr>
          <w:rFonts w:ascii="Arial" w:hAnsi="Arial" w:cs="Arial"/>
          <w:sz w:val="24"/>
          <w:szCs w:val="24"/>
        </w:rPr>
        <w:t>71</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170DA4">
        <w:rPr>
          <w:rFonts w:ascii="Arial" w:hAnsi="Arial" w:cs="Arial"/>
          <w:sz w:val="24"/>
          <w:szCs w:val="24"/>
        </w:rPr>
        <w:t>заявления</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170DA4">
        <w:rPr>
          <w:rFonts w:ascii="Arial" w:hAnsi="Arial" w:cs="Arial"/>
          <w:sz w:val="24"/>
          <w:szCs w:val="24"/>
        </w:rPr>
        <w:t>заявления</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170DA4">
        <w:rPr>
          <w:rFonts w:ascii="Arial" w:hAnsi="Arial" w:cs="Arial"/>
          <w:sz w:val="24"/>
          <w:szCs w:val="24"/>
        </w:rPr>
        <w:t>2</w:t>
      </w:r>
      <w:r w:rsidR="00521CC8">
        <w:rPr>
          <w:rFonts w:ascii="Arial" w:hAnsi="Arial" w:cs="Arial"/>
          <w:sz w:val="24"/>
          <w:szCs w:val="24"/>
        </w:rPr>
        <w:t xml:space="preserve">.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B47EAC" w:rsidRDefault="00B47EAC" w:rsidP="001C18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AF796B">
        <w:rPr>
          <w:rFonts w:ascii="Arial" w:hAnsi="Arial" w:cs="Arial"/>
          <w:b/>
          <w:sz w:val="24"/>
          <w:szCs w:val="24"/>
        </w:rPr>
        <w:t>заявления</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B47EAC" w:rsidRPr="0027286D" w:rsidRDefault="00B47EAC" w:rsidP="00EF2E81">
      <w:pPr>
        <w:spacing w:after="0" w:line="240" w:lineRule="auto"/>
        <w:jc w:val="center"/>
        <w:rPr>
          <w:rFonts w:ascii="Arial" w:hAnsi="Arial" w:cs="Arial"/>
          <w:b/>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9128C2">
        <w:rPr>
          <w:rFonts w:ascii="Arial" w:hAnsi="Arial" w:cs="Arial"/>
          <w:sz w:val="24"/>
          <w:szCs w:val="24"/>
        </w:rPr>
        <w:t>3</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FE0055" w:rsidRPr="00D63732">
        <w:rPr>
          <w:rFonts w:ascii="Arial" w:hAnsi="Arial" w:cs="Arial"/>
          <w:sz w:val="24"/>
          <w:szCs w:val="24"/>
        </w:rPr>
        <w:t>30</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FE0055">
        <w:rPr>
          <w:rFonts w:ascii="Arial" w:hAnsi="Arial" w:cs="Arial"/>
          <w:sz w:val="24"/>
          <w:szCs w:val="24"/>
        </w:rPr>
        <w:t>4</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FE0055">
        <w:rPr>
          <w:rFonts w:ascii="Arial" w:hAnsi="Arial" w:cs="Arial"/>
          <w:sz w:val="24"/>
          <w:szCs w:val="24"/>
        </w:rPr>
        <w:t>5</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D63732" w:rsidRPr="00D63732">
        <w:rPr>
          <w:rFonts w:ascii="Arial" w:hAnsi="Arial" w:cs="Arial"/>
          <w:sz w:val="24"/>
          <w:szCs w:val="24"/>
        </w:rPr>
        <w:t>40-42</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E0055">
        <w:rPr>
          <w:rFonts w:ascii="Arial" w:hAnsi="Arial" w:cs="Arial"/>
          <w:sz w:val="24"/>
          <w:szCs w:val="24"/>
        </w:rPr>
        <w:t>6</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D63732">
        <w:rPr>
          <w:rFonts w:ascii="Arial" w:hAnsi="Arial" w:cs="Arial"/>
          <w:sz w:val="24"/>
          <w:szCs w:val="24"/>
        </w:rPr>
        <w:t>30</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AA4290">
        <w:rPr>
          <w:rFonts w:ascii="Arial" w:hAnsi="Arial" w:cs="Arial"/>
          <w:sz w:val="24"/>
          <w:szCs w:val="24"/>
        </w:rPr>
        <w:t>7</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w:t>
      </w:r>
      <w:r w:rsidR="00D81B1A">
        <w:rPr>
          <w:rFonts w:ascii="Arial" w:hAnsi="Arial" w:cs="Arial"/>
          <w:sz w:val="24"/>
          <w:szCs w:val="24"/>
        </w:rPr>
        <w:t>6</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D81B1A">
        <w:rPr>
          <w:rFonts w:ascii="Arial" w:hAnsi="Arial" w:cs="Arial"/>
          <w:sz w:val="24"/>
          <w:szCs w:val="24"/>
        </w:rPr>
        <w:t>6</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81B1A">
        <w:rPr>
          <w:rFonts w:ascii="Arial" w:hAnsi="Arial" w:cs="Arial"/>
          <w:sz w:val="24"/>
          <w:szCs w:val="24"/>
        </w:rPr>
        <w:t>8</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 xml:space="preserve">После визирования, не позднее следующего рабочего </w:t>
      </w:r>
      <w:r w:rsidR="00F1754C" w:rsidRPr="00F1754C">
        <w:rPr>
          <w:rFonts w:ascii="Arial" w:hAnsi="Arial" w:cs="Arial"/>
          <w:sz w:val="24"/>
          <w:szCs w:val="24"/>
        </w:rPr>
        <w:lastRenderedPageBreak/>
        <w:t>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81B1A">
        <w:rPr>
          <w:rFonts w:ascii="Arial" w:hAnsi="Arial" w:cs="Arial"/>
          <w:sz w:val="24"/>
          <w:szCs w:val="24"/>
        </w:rPr>
        <w:t>9</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80</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81</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A5663F">
        <w:rPr>
          <w:rFonts w:ascii="Arial" w:hAnsi="Arial" w:cs="Arial"/>
          <w:b/>
          <w:sz w:val="24"/>
          <w:szCs w:val="24"/>
        </w:rPr>
        <w:t>заявления</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A5663F">
        <w:rPr>
          <w:rFonts w:ascii="Arial" w:hAnsi="Arial" w:cs="Arial"/>
          <w:sz w:val="24"/>
          <w:szCs w:val="24"/>
        </w:rPr>
        <w:t>2</w:t>
      </w:r>
      <w:r w:rsidRPr="00D03C37">
        <w:rPr>
          <w:rFonts w:ascii="Arial" w:hAnsi="Arial" w:cs="Arial"/>
          <w:sz w:val="24"/>
          <w:szCs w:val="24"/>
        </w:rPr>
        <w:t xml:space="preserve">. Основанием для рассмотрения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является 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A5663F">
        <w:rPr>
          <w:rFonts w:ascii="Arial" w:hAnsi="Arial" w:cs="Arial"/>
          <w:sz w:val="24"/>
          <w:szCs w:val="24"/>
        </w:rPr>
        <w:t>3</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A5663F" w:rsidRPr="00026756">
        <w:rPr>
          <w:rFonts w:ascii="Arial" w:hAnsi="Arial" w:cs="Arial"/>
          <w:sz w:val="24"/>
          <w:szCs w:val="24"/>
        </w:rPr>
        <w:t>30</w:t>
      </w:r>
      <w:r w:rsidR="00A5663F">
        <w:rPr>
          <w:rFonts w:ascii="Arial" w:hAnsi="Arial" w:cs="Arial"/>
          <w:sz w:val="24"/>
          <w:szCs w:val="24"/>
        </w:rPr>
        <w:t xml:space="preserve"> А</w:t>
      </w:r>
      <w:r w:rsidRPr="00D03C37">
        <w:rPr>
          <w:rFonts w:ascii="Arial" w:hAnsi="Arial" w:cs="Arial"/>
          <w:sz w:val="24"/>
          <w:szCs w:val="24"/>
        </w:rPr>
        <w:t>дминистративного регламента,</w:t>
      </w:r>
      <w:r w:rsidR="00026756">
        <w:rPr>
          <w:rFonts w:ascii="Arial" w:hAnsi="Arial" w:cs="Arial"/>
          <w:sz w:val="24"/>
          <w:szCs w:val="24"/>
        </w:rPr>
        <w:t xml:space="preserve"> а также заявителем представлены документы предусмотренные пунктом 33 Административного регламента,</w:t>
      </w:r>
      <w:r w:rsidRPr="00D03C37">
        <w:rPr>
          <w:rFonts w:ascii="Arial" w:hAnsi="Arial" w:cs="Arial"/>
          <w:sz w:val="24"/>
          <w:szCs w:val="24"/>
        </w:rPr>
        <w:t xml:space="preserve"> специалист, ответственный за предоставление муниципальной услуги, </w:t>
      </w:r>
      <w:r w:rsidR="00A72ACC" w:rsidRPr="00DD0759">
        <w:rPr>
          <w:rFonts w:ascii="Arial" w:hAnsi="Arial" w:cs="Arial"/>
          <w:sz w:val="24"/>
          <w:szCs w:val="24"/>
        </w:rPr>
        <w:t xml:space="preserve">переходит к процедуре подготовки </w:t>
      </w:r>
      <w:r w:rsidR="00A5663F">
        <w:rPr>
          <w:rFonts w:ascii="Arial" w:hAnsi="Arial" w:cs="Arial"/>
          <w:sz w:val="24"/>
          <w:szCs w:val="24"/>
        </w:rPr>
        <w:t xml:space="preserve">проекта постановления Администрации Кривошеинского сельского поселения о присвоении, </w:t>
      </w:r>
      <w:r w:rsidR="00B00172">
        <w:rPr>
          <w:rFonts w:ascii="Arial" w:hAnsi="Arial" w:cs="Arial"/>
          <w:sz w:val="24"/>
          <w:szCs w:val="24"/>
        </w:rPr>
        <w:t>изменении,</w:t>
      </w:r>
      <w:r w:rsidR="00A5663F">
        <w:rPr>
          <w:rFonts w:ascii="Arial" w:hAnsi="Arial" w:cs="Arial"/>
          <w:sz w:val="24"/>
          <w:szCs w:val="24"/>
        </w:rPr>
        <w:t xml:space="preserve"> либо а</w:t>
      </w:r>
      <w:r w:rsidR="00026756">
        <w:rPr>
          <w:rFonts w:ascii="Arial" w:hAnsi="Arial" w:cs="Arial"/>
          <w:sz w:val="24"/>
          <w:szCs w:val="24"/>
        </w:rPr>
        <w:t>ннулировании адресов</w:t>
      </w:r>
      <w:r w:rsidR="00A72ACC" w:rsidRPr="00DD0759">
        <w:rPr>
          <w:rFonts w:ascii="Arial" w:hAnsi="Arial" w:cs="Arial"/>
          <w:sz w:val="24"/>
          <w:szCs w:val="24"/>
        </w:rPr>
        <w:t>.</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B00172">
        <w:rPr>
          <w:rFonts w:ascii="Arial" w:hAnsi="Arial" w:cs="Arial"/>
          <w:sz w:val="24"/>
          <w:szCs w:val="24"/>
        </w:rPr>
        <w:t>4</w:t>
      </w:r>
      <w:r w:rsidR="001C457F">
        <w:rPr>
          <w:rFonts w:ascii="Arial" w:hAnsi="Arial" w:cs="Arial"/>
          <w:sz w:val="24"/>
          <w:szCs w:val="24"/>
        </w:rPr>
        <w:t xml:space="preserve">. </w:t>
      </w:r>
      <w:r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Pr="00DD0759">
        <w:rPr>
          <w:rFonts w:ascii="Arial" w:hAnsi="Arial" w:cs="Arial"/>
          <w:sz w:val="24"/>
          <w:szCs w:val="24"/>
        </w:rPr>
        <w:t xml:space="preserve"> хотя бы один из документов, предусмотренных </w:t>
      </w:r>
      <w:r w:rsidRPr="00026756">
        <w:rPr>
          <w:rFonts w:ascii="Arial" w:hAnsi="Arial" w:cs="Arial"/>
          <w:sz w:val="24"/>
          <w:szCs w:val="24"/>
        </w:rPr>
        <w:t>пункт</w:t>
      </w:r>
      <w:r w:rsidR="007B6535" w:rsidRPr="00026756">
        <w:rPr>
          <w:rFonts w:ascii="Arial" w:hAnsi="Arial" w:cs="Arial"/>
          <w:sz w:val="24"/>
          <w:szCs w:val="24"/>
        </w:rPr>
        <w:t xml:space="preserve">ом </w:t>
      </w:r>
      <w:r w:rsidR="00B00172" w:rsidRPr="00026756">
        <w:rPr>
          <w:rFonts w:ascii="Arial" w:hAnsi="Arial" w:cs="Arial"/>
          <w:sz w:val="24"/>
          <w:szCs w:val="24"/>
        </w:rPr>
        <w:t>30</w:t>
      </w:r>
      <w:r w:rsidR="00026756">
        <w:rPr>
          <w:rFonts w:ascii="Arial" w:hAnsi="Arial" w:cs="Arial"/>
          <w:sz w:val="24"/>
          <w:szCs w:val="24"/>
        </w:rPr>
        <w:t xml:space="preserve">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5</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B00172" w:rsidRPr="00026756">
        <w:rPr>
          <w:rFonts w:ascii="Arial" w:hAnsi="Arial" w:cs="Arial"/>
          <w:sz w:val="24"/>
          <w:szCs w:val="24"/>
        </w:rPr>
        <w:t>30</w:t>
      </w:r>
      <w:r w:rsidR="00B00172">
        <w:rPr>
          <w:rFonts w:ascii="Arial" w:hAnsi="Arial" w:cs="Arial"/>
          <w:sz w:val="24"/>
          <w:szCs w:val="24"/>
        </w:rPr>
        <w:t xml:space="preserve"> 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B00172" w:rsidRPr="00026756">
        <w:rPr>
          <w:rFonts w:ascii="Arial" w:hAnsi="Arial" w:cs="Arial"/>
          <w:sz w:val="24"/>
          <w:szCs w:val="24"/>
        </w:rPr>
        <w:t>30</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6</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7</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B47EAC" w:rsidRPr="00D417D8" w:rsidRDefault="00B47EAC" w:rsidP="00EF2E81">
      <w:pPr>
        <w:spacing w:after="0" w:line="240" w:lineRule="auto"/>
        <w:jc w:val="center"/>
        <w:rPr>
          <w:rFonts w:ascii="Arial" w:hAnsi="Arial" w:cs="Arial"/>
          <w:b/>
          <w:sz w:val="24"/>
          <w:szCs w:val="24"/>
        </w:rPr>
      </w:pPr>
    </w:p>
    <w:p w:rsidR="00436E77" w:rsidRPr="00D67B15" w:rsidRDefault="00DA5258" w:rsidP="00436E77">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436E77">
        <w:rPr>
          <w:rFonts w:ascii="Arial" w:hAnsi="Arial" w:cs="Arial"/>
          <w:sz w:val="24"/>
          <w:szCs w:val="24"/>
        </w:rPr>
        <w:t>8</w:t>
      </w:r>
      <w:r w:rsidRPr="00D67B15">
        <w:rPr>
          <w:rFonts w:ascii="Arial" w:hAnsi="Arial" w:cs="Arial"/>
          <w:sz w:val="24"/>
          <w:szCs w:val="24"/>
        </w:rPr>
        <w:t xml:space="preserve">. </w:t>
      </w:r>
      <w:r w:rsidR="00436E77" w:rsidRPr="00D67B15">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36E77">
        <w:rPr>
          <w:rFonts w:ascii="Arial" w:hAnsi="Arial" w:cs="Arial"/>
          <w:sz w:val="24"/>
          <w:szCs w:val="24"/>
        </w:rPr>
        <w:t>А</w:t>
      </w:r>
      <w:r w:rsidR="00436E77"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lastRenderedPageBreak/>
        <w:tab/>
        <w:t>89</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271CB2">
        <w:rPr>
          <w:rFonts w:ascii="Arial" w:hAnsi="Arial" w:cs="Arial"/>
          <w:sz w:val="24"/>
          <w:szCs w:val="24"/>
        </w:rPr>
        <w:t>33</w:t>
      </w:r>
      <w:r>
        <w:rPr>
          <w:rFonts w:ascii="Arial" w:hAnsi="Arial" w:cs="Arial"/>
          <w:sz w:val="24"/>
          <w:szCs w:val="24"/>
        </w:rPr>
        <w:t xml:space="preserve"> 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90</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436E77" w:rsidRDefault="00436E77" w:rsidP="00436E77">
      <w:pPr>
        <w:spacing w:after="0" w:line="240" w:lineRule="auto"/>
        <w:jc w:val="both"/>
        <w:rPr>
          <w:rFonts w:ascii="Arial" w:hAnsi="Arial" w:cs="Arial"/>
          <w:sz w:val="24"/>
          <w:szCs w:val="24"/>
        </w:rPr>
      </w:pPr>
      <w:r>
        <w:rPr>
          <w:rFonts w:ascii="Arial" w:hAnsi="Arial" w:cs="Arial"/>
          <w:sz w:val="24"/>
          <w:szCs w:val="24"/>
        </w:rPr>
        <w:tab/>
        <w:t>92</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36E77" w:rsidRPr="001C457F" w:rsidRDefault="00436E77" w:rsidP="00436E77">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93</w:t>
      </w:r>
      <w:r w:rsidRPr="00D67B15">
        <w:rPr>
          <w:rFonts w:ascii="Arial" w:hAnsi="Arial" w:cs="Arial"/>
          <w:sz w:val="24"/>
          <w:szCs w:val="24"/>
        </w:rPr>
        <w:t xml:space="preserve">. Срок направления запроса - 1 </w:t>
      </w:r>
      <w:r w:rsidR="00B47EAC">
        <w:rPr>
          <w:rFonts w:ascii="Arial" w:hAnsi="Arial" w:cs="Arial"/>
          <w:sz w:val="24"/>
          <w:szCs w:val="24"/>
        </w:rPr>
        <w:t xml:space="preserve">рабочий </w:t>
      </w:r>
      <w:r w:rsidRPr="00D67B15">
        <w:rPr>
          <w:rFonts w:ascii="Arial" w:hAnsi="Arial" w:cs="Arial"/>
          <w:sz w:val="24"/>
          <w:szCs w:val="24"/>
        </w:rPr>
        <w:t xml:space="preserve">день.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Pr>
          <w:rFonts w:ascii="Arial" w:hAnsi="Arial" w:cs="Arial"/>
          <w:sz w:val="24"/>
          <w:szCs w:val="24"/>
        </w:rPr>
        <w:t>4</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 Кривошеинского сельского поселения</w:t>
      </w:r>
      <w:r w:rsidRPr="00D67B15">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B47EAC" w:rsidRPr="00787B69" w:rsidRDefault="00B47EAC" w:rsidP="00787B69">
      <w:pPr>
        <w:spacing w:after="0" w:line="240" w:lineRule="auto"/>
        <w:jc w:val="center"/>
        <w:rPr>
          <w:rFonts w:ascii="Arial" w:hAnsi="Arial" w:cs="Arial"/>
          <w:b/>
          <w:sz w:val="24"/>
          <w:szCs w:val="24"/>
        </w:rPr>
      </w:pPr>
    </w:p>
    <w:p w:rsidR="00787B69" w:rsidRPr="00787B69" w:rsidRDefault="00501C79" w:rsidP="00787B69">
      <w:pPr>
        <w:spacing w:after="0" w:line="240" w:lineRule="auto"/>
        <w:ind w:firstLine="709"/>
        <w:jc w:val="both"/>
        <w:rPr>
          <w:rFonts w:ascii="Arial" w:hAnsi="Arial" w:cs="Arial"/>
          <w:sz w:val="24"/>
          <w:szCs w:val="24"/>
        </w:rPr>
      </w:pPr>
      <w:r>
        <w:rPr>
          <w:rFonts w:ascii="Arial" w:hAnsi="Arial" w:cs="Arial"/>
          <w:sz w:val="24"/>
          <w:szCs w:val="24"/>
        </w:rPr>
        <w:t>95</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6478B3">
        <w:rPr>
          <w:rFonts w:ascii="Arial" w:hAnsi="Arial" w:cs="Arial"/>
          <w:sz w:val="24"/>
          <w:szCs w:val="24"/>
        </w:rPr>
        <w:t>ами</w:t>
      </w:r>
      <w:r w:rsidR="00787B69" w:rsidRPr="0077787F">
        <w:rPr>
          <w:rFonts w:ascii="Arial" w:hAnsi="Arial" w:cs="Arial"/>
          <w:sz w:val="24"/>
          <w:szCs w:val="24"/>
        </w:rPr>
        <w:t xml:space="preserve"> </w:t>
      </w:r>
      <w:r w:rsidR="006478B3">
        <w:rPr>
          <w:rFonts w:ascii="Arial" w:hAnsi="Arial" w:cs="Arial"/>
          <w:sz w:val="24"/>
          <w:szCs w:val="24"/>
        </w:rPr>
        <w:t>30</w:t>
      </w:r>
      <w:r w:rsidR="009F19A2">
        <w:rPr>
          <w:rFonts w:ascii="Arial" w:hAnsi="Arial" w:cs="Arial"/>
          <w:sz w:val="24"/>
          <w:szCs w:val="24"/>
        </w:rPr>
        <w:t>,</w:t>
      </w:r>
      <w:r w:rsidR="006478B3">
        <w:rPr>
          <w:rFonts w:ascii="Arial" w:hAnsi="Arial" w:cs="Arial"/>
          <w:sz w:val="24"/>
          <w:szCs w:val="24"/>
        </w:rPr>
        <w:t>33</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501C79" w:rsidP="00733EFF">
      <w:pPr>
        <w:spacing w:after="0" w:line="240" w:lineRule="auto"/>
        <w:ind w:firstLine="709"/>
        <w:jc w:val="both"/>
        <w:rPr>
          <w:rFonts w:ascii="Arial" w:hAnsi="Arial" w:cs="Arial"/>
          <w:sz w:val="24"/>
          <w:szCs w:val="24"/>
        </w:rPr>
      </w:pPr>
      <w:r>
        <w:rPr>
          <w:rFonts w:ascii="Arial" w:hAnsi="Arial" w:cs="Arial"/>
          <w:sz w:val="24"/>
          <w:szCs w:val="24"/>
        </w:rPr>
        <w:t>96</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 постановления администрации Кривошеинского сельского поселения о присвоении, изменении либо аннулировании адресов</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при наличии оснований предусмотренных пунктом 36 Административного регламента готовит</w:t>
      </w:r>
      <w:r w:rsidR="00733EFF">
        <w:rPr>
          <w:rFonts w:ascii="Arial" w:hAnsi="Arial" w:cs="Arial"/>
          <w:sz w:val="24"/>
          <w:szCs w:val="24"/>
        </w:rPr>
        <w:t xml:space="preserve"> решение </w:t>
      </w:r>
      <w:r w:rsidR="00C66A2B">
        <w:rPr>
          <w:rFonts w:ascii="Arial" w:hAnsi="Arial" w:cs="Arial"/>
          <w:sz w:val="24"/>
          <w:szCs w:val="24"/>
        </w:rPr>
        <w:t>об отказе в присвоении объекту адресации адреса или аннулировании его адреса</w:t>
      </w:r>
      <w:r w:rsidR="006478B3">
        <w:rPr>
          <w:rFonts w:ascii="Arial" w:hAnsi="Arial" w:cs="Arial"/>
          <w:sz w:val="24"/>
          <w:szCs w:val="24"/>
        </w:rPr>
        <w:t xml:space="preserve"> по форме</w:t>
      </w:r>
      <w:r w:rsidR="00C54935">
        <w:rPr>
          <w:rFonts w:ascii="Arial" w:hAnsi="Arial" w:cs="Arial"/>
          <w:sz w:val="24"/>
          <w:szCs w:val="24"/>
        </w:rPr>
        <w:t xml:space="preserve"> утвержденной </w:t>
      </w:r>
      <w:hyperlink r:id="rId22" w:history="1">
        <w:r w:rsidR="00C54935" w:rsidRPr="00273E1B">
          <w:rPr>
            <w:rStyle w:val="a3"/>
            <w:rFonts w:ascii="Arial" w:hAnsi="Arial" w:cs="Arial"/>
            <w:color w:val="auto"/>
            <w:sz w:val="24"/>
            <w:szCs w:val="24"/>
            <w:u w:val="none"/>
            <w:shd w:val="clear" w:color="auto" w:fill="FFFFFF"/>
          </w:rPr>
          <w:t>приказом Минфина России от 11.12.2014 N 146н</w:t>
        </w:r>
      </w:hyperlink>
      <w:r w:rsidR="00C54935"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r w:rsidR="00C54935">
        <w:rPr>
          <w:rFonts w:ascii="Arial" w:hAnsi="Arial" w:cs="Arial"/>
          <w:sz w:val="24"/>
          <w:szCs w:val="24"/>
          <w:shd w:val="clear" w:color="auto" w:fill="FFFFFF"/>
        </w:rPr>
        <w:t>»</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97</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FA7369">
        <w:rPr>
          <w:rFonts w:ascii="Arial" w:hAnsi="Arial" w:cs="Arial"/>
          <w:sz w:val="24"/>
          <w:szCs w:val="24"/>
        </w:rPr>
        <w:t xml:space="preserve">постановление администрации Кривошеинского сельского поселения о присвоении, изменении либо аннулировании адресов или </w:t>
      </w:r>
      <w:r w:rsidR="00C66A2B">
        <w:rPr>
          <w:rFonts w:ascii="Arial" w:hAnsi="Arial" w:cs="Arial"/>
          <w:sz w:val="24"/>
          <w:szCs w:val="24"/>
        </w:rPr>
        <w:t>решение об отказе в присвоении объекту адресации адреса или аннулировании его адреса</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 xml:space="preserve">ленное постановление администрации Кривошеинского сельского поселения о присвоении, изменении либо аннулировании адресов или решение </w:t>
      </w:r>
      <w:r w:rsidR="005E4555">
        <w:rPr>
          <w:rFonts w:ascii="Arial" w:hAnsi="Arial" w:cs="Arial"/>
          <w:sz w:val="24"/>
          <w:szCs w:val="24"/>
        </w:rPr>
        <w:t xml:space="preserve"> </w:t>
      </w:r>
      <w:r w:rsidR="005E4555">
        <w:rPr>
          <w:rFonts w:ascii="Arial" w:hAnsi="Arial" w:cs="Arial"/>
          <w:sz w:val="24"/>
          <w:szCs w:val="24"/>
        </w:rPr>
        <w:lastRenderedPageBreak/>
        <w:t xml:space="preserve">об отказе в присвоении объекту адресации адреса или аннулировании его адреса </w:t>
      </w:r>
      <w:r w:rsidR="00766FB2">
        <w:rPr>
          <w:rFonts w:ascii="Arial" w:hAnsi="Arial" w:cs="Arial"/>
          <w:sz w:val="24"/>
          <w:szCs w:val="24"/>
        </w:rPr>
        <w:t>передается на подпись Главе Кривошеинского сельского поселения.</w:t>
      </w:r>
    </w:p>
    <w:p w:rsidR="00FA7369" w:rsidRPr="00FA7369" w:rsidRDefault="00FA7369" w:rsidP="00787B69">
      <w:pPr>
        <w:spacing w:after="0" w:line="240" w:lineRule="auto"/>
        <w:jc w:val="both"/>
        <w:rPr>
          <w:rFonts w:ascii="Arial" w:hAnsi="Arial" w:cs="Arial"/>
          <w:sz w:val="24"/>
          <w:szCs w:val="24"/>
        </w:rPr>
      </w:pPr>
      <w:r>
        <w:rPr>
          <w:rFonts w:ascii="Arial" w:hAnsi="Arial" w:cs="Arial"/>
          <w:sz w:val="24"/>
          <w:szCs w:val="24"/>
        </w:rPr>
        <w:tab/>
      </w:r>
      <w:r w:rsidRPr="00FA7369">
        <w:rPr>
          <w:rFonts w:ascii="Arial" w:hAnsi="Arial" w:cs="Arial"/>
          <w:sz w:val="24"/>
          <w:szCs w:val="24"/>
          <w:shd w:val="clear" w:color="auto" w:fill="FFFFFF"/>
        </w:rPr>
        <w:t xml:space="preserve">Решение об </w:t>
      </w:r>
      <w:r w:rsidR="005E4555">
        <w:rPr>
          <w:rFonts w:ascii="Arial" w:hAnsi="Arial" w:cs="Arial"/>
          <w:sz w:val="24"/>
          <w:szCs w:val="24"/>
        </w:rPr>
        <w:t>отказе в присвоении объекту адресации адреса или аннулировании его адреса</w:t>
      </w:r>
      <w:r w:rsidR="005E4555" w:rsidRPr="00FA7369">
        <w:rPr>
          <w:rFonts w:ascii="Arial" w:hAnsi="Arial" w:cs="Arial"/>
          <w:sz w:val="24"/>
          <w:szCs w:val="24"/>
          <w:shd w:val="clear" w:color="auto" w:fill="FFFFFF"/>
        </w:rPr>
        <w:t xml:space="preserve"> </w:t>
      </w:r>
      <w:r w:rsidRPr="00FA7369">
        <w:rPr>
          <w:rFonts w:ascii="Arial" w:hAnsi="Arial" w:cs="Arial"/>
          <w:sz w:val="24"/>
          <w:szCs w:val="24"/>
          <w:shd w:val="clear" w:color="auto" w:fill="FFFFFF"/>
        </w:rPr>
        <w:t xml:space="preserve">должно содержать основания для отказа, предусмотренные </w:t>
      </w:r>
      <w:r w:rsidRPr="007B2AE5">
        <w:rPr>
          <w:rFonts w:ascii="Arial" w:hAnsi="Arial" w:cs="Arial"/>
          <w:sz w:val="24"/>
          <w:szCs w:val="24"/>
          <w:shd w:val="clear" w:color="auto" w:fill="FFFFFF"/>
        </w:rPr>
        <w:t xml:space="preserve">пунктом </w:t>
      </w:r>
      <w:r w:rsidR="007B2AE5" w:rsidRPr="007B2AE5">
        <w:rPr>
          <w:rFonts w:ascii="Arial" w:hAnsi="Arial" w:cs="Arial"/>
          <w:sz w:val="24"/>
          <w:szCs w:val="24"/>
          <w:shd w:val="clear" w:color="auto" w:fill="FFFFFF"/>
        </w:rPr>
        <w:t>36</w:t>
      </w:r>
      <w:r w:rsidRPr="00FA7369">
        <w:rPr>
          <w:rFonts w:ascii="Arial" w:hAnsi="Arial" w:cs="Arial"/>
          <w:sz w:val="24"/>
          <w:szCs w:val="24"/>
          <w:shd w:val="clear" w:color="auto" w:fill="FFFFFF"/>
        </w:rPr>
        <w:t xml:space="preserve">  Административного регламента.</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FA7369">
        <w:rPr>
          <w:rFonts w:ascii="Arial" w:hAnsi="Arial" w:cs="Arial"/>
          <w:sz w:val="24"/>
          <w:szCs w:val="24"/>
        </w:rPr>
        <w:t>8</w:t>
      </w:r>
      <w:r w:rsidRPr="00787B69">
        <w:rPr>
          <w:rFonts w:ascii="Arial" w:hAnsi="Arial" w:cs="Arial"/>
          <w:sz w:val="24"/>
          <w:szCs w:val="24"/>
        </w:rPr>
        <w:t xml:space="preserve">. Способом фиксации результата является </w:t>
      </w:r>
      <w:r w:rsidR="00760EFD">
        <w:rPr>
          <w:rFonts w:ascii="Arial" w:hAnsi="Arial" w:cs="Arial"/>
          <w:sz w:val="24"/>
          <w:szCs w:val="24"/>
        </w:rPr>
        <w:t xml:space="preserve">внесение сведений о постановлении в журнал регистрации постановлений Администрации Кривошеинского сельского поселения.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FA7369">
        <w:rPr>
          <w:rFonts w:ascii="Arial" w:hAnsi="Arial" w:cs="Arial"/>
          <w:sz w:val="24"/>
          <w:szCs w:val="24"/>
        </w:rPr>
        <w:t>9</w:t>
      </w:r>
      <w:r w:rsidRPr="00787B69">
        <w:rPr>
          <w:rFonts w:ascii="Arial" w:hAnsi="Arial" w:cs="Arial"/>
          <w:sz w:val="24"/>
          <w:szCs w:val="24"/>
        </w:rPr>
        <w:t xml:space="preserve">. Общая продолжительность административной процедуры не должна превышать </w:t>
      </w:r>
      <w:r w:rsidR="008A5BCE">
        <w:rPr>
          <w:rFonts w:ascii="Arial" w:hAnsi="Arial" w:cs="Arial"/>
          <w:sz w:val="24"/>
          <w:szCs w:val="24"/>
        </w:rPr>
        <w:t>2</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B47EAC" w:rsidRPr="00157AF5" w:rsidRDefault="00B47EAC"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100</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101</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102</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103</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104</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82259B">
        <w:rPr>
          <w:rFonts w:ascii="Arial" w:hAnsi="Arial" w:cs="Arial"/>
          <w:sz w:val="24"/>
          <w:szCs w:val="24"/>
        </w:rPr>
        <w:t xml:space="preserve"> постановления Администрации Кривошеинского сельского поселения о присвоении, изменении либо аннулировании адресов</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w:t>
      </w:r>
      <w:r w:rsidR="0082259B">
        <w:rPr>
          <w:rFonts w:ascii="Arial" w:hAnsi="Arial" w:cs="Arial"/>
          <w:sz w:val="24"/>
          <w:szCs w:val="24"/>
        </w:rPr>
        <w:t xml:space="preserve">решение об отказе в </w:t>
      </w:r>
      <w:r w:rsidR="005E4555">
        <w:rPr>
          <w:rFonts w:ascii="Arial" w:hAnsi="Arial" w:cs="Arial"/>
          <w:sz w:val="24"/>
          <w:szCs w:val="24"/>
        </w:rPr>
        <w:t>присвоении объекту адресации адреса или аннулировании его адреса</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105</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Default="00BC7572" w:rsidP="00893530">
      <w:pPr>
        <w:spacing w:after="0" w:line="240" w:lineRule="auto"/>
        <w:jc w:val="both"/>
        <w:rPr>
          <w:rFonts w:ascii="Arial" w:hAnsi="Arial" w:cs="Arial"/>
          <w:sz w:val="24"/>
          <w:szCs w:val="24"/>
          <w:shd w:val="clear" w:color="auto" w:fill="FFFFFF"/>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B47EAC">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2331ED">
        <w:rPr>
          <w:rFonts w:ascii="Arial" w:hAnsi="Arial" w:cs="Arial"/>
          <w:sz w:val="24"/>
          <w:szCs w:val="24"/>
        </w:rPr>
        <w:t>0</w:t>
      </w:r>
      <w:r w:rsidR="00B47EAC">
        <w:rPr>
          <w:rFonts w:ascii="Arial" w:hAnsi="Arial" w:cs="Arial"/>
          <w:sz w:val="24"/>
          <w:szCs w:val="24"/>
        </w:rPr>
        <w:t>6</w:t>
      </w:r>
      <w:r w:rsidR="006F3A6B"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w:t>
      </w:r>
      <w:r w:rsidR="006F3A6B" w:rsidRPr="0032419D">
        <w:rPr>
          <w:rFonts w:ascii="Arial" w:hAnsi="Arial" w:cs="Arial"/>
          <w:sz w:val="24"/>
          <w:szCs w:val="24"/>
        </w:rPr>
        <w:lastRenderedPageBreak/>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B47EAC">
        <w:rPr>
          <w:rFonts w:ascii="Arial" w:hAnsi="Arial" w:cs="Arial"/>
          <w:sz w:val="24"/>
          <w:szCs w:val="24"/>
        </w:rPr>
        <w:t>7</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B47EAC">
        <w:rPr>
          <w:rFonts w:ascii="Arial" w:hAnsi="Arial" w:cs="Arial"/>
          <w:sz w:val="24"/>
          <w:szCs w:val="24"/>
        </w:rPr>
        <w:t>08</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B47EAC">
        <w:rPr>
          <w:rFonts w:ascii="Arial" w:hAnsi="Arial" w:cs="Arial"/>
          <w:sz w:val="24"/>
          <w:szCs w:val="24"/>
        </w:rPr>
        <w:t>09</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B47EAC">
        <w:rPr>
          <w:rFonts w:ascii="Arial" w:hAnsi="Arial" w:cs="Arial"/>
          <w:sz w:val="24"/>
          <w:szCs w:val="24"/>
        </w:rPr>
        <w:t>10</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B47EAC">
        <w:rPr>
          <w:rFonts w:ascii="Arial" w:hAnsi="Arial" w:cs="Arial"/>
          <w:sz w:val="24"/>
          <w:szCs w:val="24"/>
        </w:rPr>
        <w:t>11</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w:t>
      </w:r>
      <w:r w:rsidR="00B47EAC">
        <w:rPr>
          <w:rFonts w:ascii="Arial" w:hAnsi="Arial" w:cs="Arial"/>
          <w:sz w:val="24"/>
          <w:szCs w:val="24"/>
        </w:rPr>
        <w:t>2</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w:t>
      </w:r>
      <w:r w:rsidR="00B47EAC">
        <w:rPr>
          <w:rFonts w:ascii="Arial" w:hAnsi="Arial" w:cs="Arial"/>
          <w:sz w:val="24"/>
          <w:szCs w:val="24"/>
        </w:rPr>
        <w:t>3</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lastRenderedPageBreak/>
        <w:tab/>
      </w:r>
      <w:r w:rsidR="008D510C">
        <w:rPr>
          <w:rFonts w:ascii="Arial" w:hAnsi="Arial" w:cs="Arial"/>
          <w:sz w:val="24"/>
          <w:szCs w:val="24"/>
        </w:rPr>
        <w:t>1</w:t>
      </w:r>
      <w:r w:rsidR="002331ED">
        <w:rPr>
          <w:rFonts w:ascii="Arial" w:hAnsi="Arial" w:cs="Arial"/>
          <w:sz w:val="24"/>
          <w:szCs w:val="24"/>
        </w:rPr>
        <w:t>1</w:t>
      </w:r>
      <w:r w:rsidR="00B47EAC">
        <w:rPr>
          <w:rFonts w:ascii="Arial" w:hAnsi="Arial" w:cs="Arial"/>
          <w:sz w:val="24"/>
          <w:szCs w:val="24"/>
        </w:rPr>
        <w:t>4</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B47EAC">
        <w:rPr>
          <w:rFonts w:ascii="Arial" w:hAnsi="Arial" w:cs="Arial"/>
          <w:sz w:val="24"/>
          <w:szCs w:val="24"/>
        </w:rPr>
        <w:t>5</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B47EAC">
        <w:rPr>
          <w:rFonts w:ascii="Arial" w:hAnsi="Arial" w:cs="Arial"/>
          <w:sz w:val="24"/>
          <w:szCs w:val="24"/>
        </w:rPr>
        <w:t>6</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1</w:t>
      </w:r>
      <w:r w:rsidR="00B47EAC">
        <w:rPr>
          <w:rFonts w:ascii="Arial" w:hAnsi="Arial" w:cs="Arial"/>
          <w:sz w:val="24"/>
          <w:szCs w:val="24"/>
        </w:rPr>
        <w:t>7</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w:t>
      </w:r>
      <w:r w:rsidRPr="00D67B15">
        <w:rPr>
          <w:rFonts w:ascii="Arial" w:hAnsi="Arial" w:cs="Arial"/>
          <w:sz w:val="24"/>
          <w:szCs w:val="24"/>
        </w:rPr>
        <w:lastRenderedPageBreak/>
        <w:t>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67B15">
        <w:rPr>
          <w:rFonts w:ascii="Arial" w:hAnsi="Arial" w:cs="Arial"/>
          <w:sz w:val="24"/>
          <w:szCs w:val="24"/>
        </w:rPr>
        <w:lastRenderedPageBreak/>
        <w:t>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47EAC">
        <w:rPr>
          <w:rFonts w:ascii="Arial" w:hAnsi="Arial" w:cs="Arial"/>
          <w:sz w:val="24"/>
          <w:szCs w:val="24"/>
        </w:rPr>
        <w:t>18</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47EAC">
        <w:rPr>
          <w:rFonts w:ascii="Arial" w:hAnsi="Arial" w:cs="Arial"/>
          <w:sz w:val="24"/>
          <w:szCs w:val="24"/>
        </w:rPr>
        <w:t>19</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B47EAC">
        <w:rPr>
          <w:rFonts w:ascii="Arial" w:hAnsi="Arial" w:cs="Arial"/>
          <w:sz w:val="24"/>
          <w:szCs w:val="24"/>
        </w:rPr>
        <w:t>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67B15">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B47EAC">
        <w:rPr>
          <w:rFonts w:ascii="Arial" w:hAnsi="Arial" w:cs="Arial"/>
          <w:sz w:val="24"/>
          <w:szCs w:val="24"/>
        </w:rPr>
        <w:t>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632FAF">
        <w:rPr>
          <w:rFonts w:ascii="Arial" w:hAnsi="Arial" w:cs="Arial"/>
          <w:sz w:val="24"/>
          <w:szCs w:val="24"/>
        </w:rPr>
        <w:t>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632FAF">
        <w:rPr>
          <w:rFonts w:ascii="Arial" w:hAnsi="Arial" w:cs="Arial"/>
          <w:sz w:val="24"/>
          <w:szCs w:val="24"/>
        </w:rPr>
        <w:t>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632FAF">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632FAF">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632FAF">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1D6D6C">
        <w:rPr>
          <w:rFonts w:ascii="Arial" w:hAnsi="Arial" w:cs="Arial"/>
          <w:sz w:val="24"/>
          <w:szCs w:val="24"/>
        </w:rPr>
        <w:t>2</w:t>
      </w:r>
      <w:r w:rsidR="00632FAF">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32FAF">
        <w:rPr>
          <w:rFonts w:ascii="Arial" w:hAnsi="Arial" w:cs="Arial"/>
          <w:sz w:val="24"/>
          <w:szCs w:val="24"/>
        </w:rPr>
        <w:t>28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32FAF">
        <w:rPr>
          <w:rFonts w:ascii="Arial" w:hAnsi="Arial" w:cs="Arial"/>
          <w:sz w:val="24"/>
          <w:szCs w:val="24"/>
        </w:rPr>
        <w:t>29</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3</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632FAF">
        <w:rPr>
          <w:rFonts w:ascii="Arial" w:hAnsi="Arial" w:cs="Arial"/>
          <w:sz w:val="24"/>
          <w:szCs w:val="24"/>
        </w:rPr>
        <w:t>6</w:t>
      </w:r>
      <w:r w:rsidRPr="00D67B15">
        <w:rPr>
          <w:rFonts w:ascii="Arial" w:hAnsi="Arial" w:cs="Arial"/>
          <w:sz w:val="24"/>
          <w:szCs w:val="24"/>
        </w:rPr>
        <w:t>. Не позднее дня, следующего за днем принятия решения, указанного в пункте 1</w:t>
      </w:r>
      <w:r w:rsidR="001D6D6C">
        <w:rPr>
          <w:rFonts w:ascii="Arial" w:hAnsi="Arial" w:cs="Arial"/>
          <w:sz w:val="24"/>
          <w:szCs w:val="24"/>
        </w:rPr>
        <w:t>3</w:t>
      </w:r>
      <w:r w:rsidR="00632FAF">
        <w:rPr>
          <w:rFonts w:ascii="Arial" w:hAnsi="Arial" w:cs="Arial"/>
          <w:sz w:val="24"/>
          <w:szCs w:val="24"/>
        </w:rPr>
        <w:t>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632FAF">
        <w:rPr>
          <w:rFonts w:ascii="Arial" w:hAnsi="Arial" w:cs="Arial"/>
          <w:sz w:val="24"/>
          <w:szCs w:val="24"/>
        </w:rPr>
        <w:t>7</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32FAF">
        <w:rPr>
          <w:rFonts w:ascii="Arial" w:hAnsi="Arial" w:cs="Arial"/>
          <w:sz w:val="24"/>
          <w:szCs w:val="24"/>
        </w:rPr>
        <w:t>38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32FAF">
        <w:rPr>
          <w:rFonts w:ascii="Arial" w:hAnsi="Arial" w:cs="Arial"/>
          <w:sz w:val="24"/>
          <w:szCs w:val="24"/>
        </w:rPr>
        <w:t>39</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632FAF">
        <w:rPr>
          <w:rFonts w:ascii="Arial" w:hAnsi="Arial" w:cs="Arial"/>
          <w:sz w:val="24"/>
          <w:szCs w:val="24"/>
        </w:rPr>
        <w:t>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632FAF">
        <w:rPr>
          <w:rFonts w:ascii="Arial" w:hAnsi="Arial" w:cs="Arial"/>
          <w:sz w:val="24"/>
          <w:szCs w:val="24"/>
        </w:rPr>
        <w:t>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w:t>
      </w:r>
      <w:r w:rsidRPr="00D67B15">
        <w:rPr>
          <w:rFonts w:ascii="Arial" w:hAnsi="Arial" w:cs="Arial"/>
          <w:sz w:val="24"/>
          <w:szCs w:val="24"/>
        </w:rPr>
        <w:lastRenderedPageBreak/>
        <w:t xml:space="preserve">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632FAF">
        <w:rPr>
          <w:rFonts w:ascii="Arial" w:hAnsi="Arial" w:cs="Arial"/>
          <w:sz w:val="24"/>
          <w:szCs w:val="24"/>
        </w:rPr>
        <w:t>2</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632FAF">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23"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F84BE7" w:rsidRDefault="00F84BE7"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7</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5F5DD5"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46.2pt;z-index:251658240" arcsize="10923f">
            <v:textbox>
              <w:txbxContent>
                <w:p w:rsidR="00B47EAC" w:rsidRDefault="00B47EAC" w:rsidP="005D2488">
                  <w:pPr>
                    <w:spacing w:after="0" w:line="240" w:lineRule="auto"/>
                    <w:jc w:val="center"/>
                    <w:rPr>
                      <w:rFonts w:ascii="Arial" w:hAnsi="Arial" w:cs="Arial"/>
                      <w:sz w:val="20"/>
                      <w:szCs w:val="20"/>
                    </w:rPr>
                  </w:pPr>
                  <w:r w:rsidRPr="001B515C">
                    <w:rPr>
                      <w:rFonts w:ascii="Arial" w:hAnsi="Arial" w:cs="Arial"/>
                      <w:sz w:val="20"/>
                      <w:szCs w:val="20"/>
                    </w:rPr>
                    <w:t>Прием</w:t>
                  </w:r>
                  <w:r>
                    <w:rPr>
                      <w:rFonts w:ascii="Arial" w:hAnsi="Arial" w:cs="Arial"/>
                      <w:sz w:val="20"/>
                      <w:szCs w:val="20"/>
                    </w:rPr>
                    <w:t xml:space="preserve"> заявления и документов, необходимых для предоставления муниципальной услуги, их регистрация</w:t>
                  </w:r>
                </w:p>
                <w:p w:rsidR="00B47EAC" w:rsidRPr="001B515C" w:rsidRDefault="00B47EAC"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B47EAC" w:rsidRPr="00C94BFF" w:rsidRDefault="00B47EAC"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112651" w:rsidRPr="00112651" w:rsidRDefault="005F5DD5"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14.15pt;margin-top:6pt;width:7.15pt;height:14.25pt;z-index:251659264">
            <v:textbox style="layout-flow:vertical-ideographic"/>
          </v:shape>
        </w:pict>
      </w:r>
    </w:p>
    <w:p w:rsidR="00112651" w:rsidRPr="00112651" w:rsidRDefault="005F5DD5"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18.6pt;margin-top:6.45pt;width:495pt;height:44.6pt;z-index:251660288" arcsize="10923f">
            <v:textbox>
              <w:txbxContent>
                <w:p w:rsidR="00B47EAC" w:rsidRDefault="00B47EAC"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B47EAC" w:rsidRPr="007B4544" w:rsidRDefault="00B47EAC"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заявление и прилагаемые к нему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8767E1" w:rsidRDefault="008767E1" w:rsidP="00112651">
      <w:pPr>
        <w:pStyle w:val="ConsPlusNonformat"/>
        <w:jc w:val="both"/>
        <w:rPr>
          <w:rFonts w:ascii="Arial" w:hAnsi="Arial" w:cs="Arial"/>
          <w:sz w:val="24"/>
          <w:szCs w:val="24"/>
        </w:rPr>
      </w:pPr>
    </w:p>
    <w:p w:rsidR="00021157" w:rsidRDefault="005F5DD5" w:rsidP="00F7246F">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14.15pt;margin-top:9.65pt;width:7.15pt;height:17.3pt;z-index:251663360">
            <v:textbox style="layout-flow:vertical-ideographic"/>
          </v:shape>
        </w:pict>
      </w:r>
    </w:p>
    <w:p w:rsidR="009C1831" w:rsidRDefault="009C1831" w:rsidP="008A2F26">
      <w:pPr>
        <w:pStyle w:val="ConsPlusNonformat"/>
        <w:jc w:val="right"/>
        <w:rPr>
          <w:rFonts w:ascii="Arial" w:hAnsi="Arial" w:cs="Arial"/>
          <w:sz w:val="24"/>
          <w:szCs w:val="24"/>
        </w:rPr>
      </w:pPr>
    </w:p>
    <w:p w:rsidR="00021157" w:rsidRDefault="005F5DD5" w:rsidP="007555EA">
      <w:pPr>
        <w:pStyle w:val="ConsPlusNonformat"/>
        <w:tabs>
          <w:tab w:val="center" w:pos="4677"/>
          <w:tab w:val="right" w:pos="9355"/>
        </w:tabs>
        <w:rPr>
          <w:rFonts w:ascii="Arial" w:hAnsi="Arial" w:cs="Arial"/>
          <w:sz w:val="24"/>
          <w:szCs w:val="24"/>
        </w:rPr>
      </w:pPr>
      <w:r>
        <w:rPr>
          <w:rFonts w:ascii="Arial" w:hAnsi="Arial" w:cs="Arial"/>
          <w:noProof/>
          <w:sz w:val="24"/>
          <w:szCs w:val="24"/>
        </w:rPr>
        <w:pict>
          <v:roundrect id="_x0000_s1050" style="position:absolute;margin-left:-18.6pt;margin-top:-.05pt;width:495pt;height:44.3pt;z-index:251662336" arcsize="10923f">
            <v:textbox>
              <w:txbxContent>
                <w:p w:rsidR="00B47EAC" w:rsidRDefault="00B47EAC"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заявления и приложенных к нему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B47EAC" w:rsidRDefault="00B47EAC"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B47EAC" w:rsidRPr="009040E8" w:rsidRDefault="00B47EAC" w:rsidP="00181472">
                  <w:pPr>
                    <w:jc w:val="center"/>
                    <w:rPr>
                      <w:rFonts w:ascii="Arial" w:hAnsi="Arial" w:cs="Arial"/>
                      <w:sz w:val="20"/>
                      <w:szCs w:val="20"/>
                    </w:rPr>
                  </w:pPr>
                </w:p>
              </w:txbxContent>
            </v:textbox>
          </v:roundrect>
        </w:pict>
      </w:r>
      <w:r w:rsidR="007555EA">
        <w:rPr>
          <w:rFonts w:ascii="Arial" w:hAnsi="Arial" w:cs="Arial"/>
          <w:sz w:val="24"/>
          <w:szCs w:val="24"/>
        </w:rPr>
        <w:tab/>
      </w:r>
      <w:r w:rsidR="007555EA">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C1831" w:rsidP="008A2F26">
      <w:pPr>
        <w:pStyle w:val="ConsPlusNonformat"/>
        <w:jc w:val="right"/>
        <w:rPr>
          <w:rFonts w:ascii="Arial" w:hAnsi="Arial" w:cs="Arial"/>
          <w:sz w:val="24"/>
          <w:szCs w:val="24"/>
        </w:rPr>
      </w:pPr>
    </w:p>
    <w:p w:rsidR="00021157" w:rsidRDefault="005F5DD5"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14.15pt;margin-top:2.85pt;width:7.15pt;height:17.25pt;z-index:251666432">
            <v:textbox style="layout-flow:vertical-ideographic"/>
          </v:shape>
        </w:pict>
      </w:r>
    </w:p>
    <w:p w:rsidR="00021157" w:rsidRDefault="005F5DD5"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18.6pt;margin-top:6.3pt;width:475.25pt;height:34.15pt;z-index:251684864" arcsize="10923f">
            <v:textbox>
              <w:txbxContent>
                <w:p w:rsidR="00B47EAC" w:rsidRDefault="00B47EAC" w:rsidP="00BF067A">
                  <w:pPr>
                    <w:spacing w:after="0" w:line="240" w:lineRule="auto"/>
                    <w:jc w:val="center"/>
                    <w:rPr>
                      <w:rFonts w:ascii="Arial" w:hAnsi="Arial" w:cs="Arial"/>
                      <w:sz w:val="20"/>
                      <w:szCs w:val="20"/>
                    </w:rPr>
                  </w:pPr>
                  <w:r w:rsidRPr="00BF067A">
                    <w:rPr>
                      <w:rFonts w:ascii="Arial" w:hAnsi="Arial" w:cs="Arial"/>
                      <w:sz w:val="20"/>
                      <w:szCs w:val="20"/>
                    </w:rPr>
                    <w:t xml:space="preserve">Рассмотрение </w:t>
                  </w:r>
                  <w:r>
                    <w:rPr>
                      <w:rFonts w:ascii="Arial" w:hAnsi="Arial" w:cs="Arial"/>
                      <w:sz w:val="20"/>
                      <w:szCs w:val="20"/>
                    </w:rPr>
                    <w:t>заявления и представленных документов</w:t>
                  </w:r>
                </w:p>
                <w:p w:rsidR="00B47EAC" w:rsidRPr="00BF067A" w:rsidRDefault="00B47EAC" w:rsidP="00BF067A">
                  <w:pPr>
                    <w:spacing w:after="0" w:line="240" w:lineRule="auto"/>
                    <w:jc w:val="center"/>
                    <w:rPr>
                      <w:rFonts w:ascii="Arial" w:hAnsi="Arial" w:cs="Arial"/>
                      <w:sz w:val="20"/>
                      <w:szCs w:val="20"/>
                    </w:rPr>
                  </w:pPr>
                  <w:r>
                    <w:rPr>
                      <w:rFonts w:ascii="Arial" w:hAnsi="Arial" w:cs="Arial"/>
                      <w:sz w:val="20"/>
                      <w:szCs w:val="20"/>
                    </w:rPr>
                    <w:t xml:space="preserve">Срок выполнения: не должен превышать трех рабочих дней со дня поступления их специалисту </w:t>
                  </w:r>
                </w:p>
              </w:txbxContent>
            </v:textbox>
          </v:roundrect>
        </w:pict>
      </w: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5F5DD5"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shape id="_x0000_s1049" type="#_x0000_t67" style="position:absolute;margin-left:100.5pt;margin-top:12.85pt;width:7.15pt;height:21.85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E66B18" w:rsidP="00F6557D">
      <w:pPr>
        <w:pStyle w:val="ConsPlusNonformat"/>
        <w:tabs>
          <w:tab w:val="center" w:pos="4677"/>
          <w:tab w:val="left" w:pos="5552"/>
        </w:tabs>
        <w:jc w:val="right"/>
        <w:rPr>
          <w:rFonts w:ascii="Arial" w:hAnsi="Arial" w:cs="Arial"/>
          <w:sz w:val="24"/>
          <w:szCs w:val="24"/>
        </w:rPr>
      </w:pPr>
      <w:r>
        <w:rPr>
          <w:rFonts w:ascii="Arial" w:hAnsi="Arial" w:cs="Arial"/>
          <w:sz w:val="24"/>
          <w:szCs w:val="24"/>
        </w:rPr>
        <w:tab/>
      </w:r>
      <w:r w:rsidR="00F6557D" w:rsidRPr="00F6557D">
        <w:rPr>
          <w:rFonts w:ascii="Arial" w:hAnsi="Arial" w:cs="Arial"/>
        </w:rPr>
        <w:t>Н</w:t>
      </w:r>
      <w:r w:rsidRPr="00F6557D">
        <w:rPr>
          <w:rFonts w:ascii="Arial" w:hAnsi="Arial" w:cs="Arial"/>
        </w:rPr>
        <w:t>ет</w:t>
      </w:r>
      <w:r w:rsidR="00F6557D" w:rsidRPr="00F6557D">
        <w:rPr>
          <w:rFonts w:ascii="Arial" w:hAnsi="Arial" w:cs="Arial"/>
        </w:rPr>
        <w:t xml:space="preserve"> документов</w:t>
      </w:r>
      <w:r w:rsidR="00F6557D">
        <w:rPr>
          <w:rFonts w:ascii="Arial" w:hAnsi="Arial" w:cs="Arial"/>
        </w:rPr>
        <w:t>,</w:t>
      </w:r>
      <w:r w:rsidR="00F6557D" w:rsidRPr="00F6557D">
        <w:rPr>
          <w:rFonts w:ascii="Arial" w:hAnsi="Arial" w:cs="Arial"/>
        </w:rPr>
        <w:t xml:space="preserve"> которые должен</w:t>
      </w:r>
      <w:r w:rsidR="00F6557D">
        <w:rPr>
          <w:rFonts w:ascii="Arial" w:hAnsi="Arial" w:cs="Arial"/>
        </w:rPr>
        <w:t xml:space="preserve"> представить</w:t>
      </w:r>
      <w:r w:rsidR="00F6557D">
        <w:rPr>
          <w:rFonts w:ascii="Arial" w:hAnsi="Arial" w:cs="Arial"/>
          <w:sz w:val="24"/>
          <w:szCs w:val="24"/>
        </w:rPr>
        <w:t xml:space="preserve"> </w:t>
      </w:r>
    </w:p>
    <w:p w:rsidR="00021157" w:rsidRDefault="005F5DD5" w:rsidP="00B379F4">
      <w:pPr>
        <w:pStyle w:val="ConsPlusNonformat"/>
        <w:tabs>
          <w:tab w:val="left" w:pos="2728"/>
          <w:tab w:val="left" w:pos="3462"/>
        </w:tabs>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3.7pt;margin-top:11.75pt;width:30.55pt;height:7.15pt;z-index:251665408"/>
        </w:pict>
      </w:r>
      <w:r>
        <w:rPr>
          <w:rFonts w:ascii="Arial" w:hAnsi="Arial" w:cs="Arial"/>
          <w:noProof/>
          <w:sz w:val="24"/>
          <w:szCs w:val="24"/>
        </w:rPr>
        <w:pict>
          <v:roundrect id="_x0000_s1052" style="position:absolute;margin-left:-35pt;margin-top:-.2pt;width:308.7pt;height:24.5pt;z-index:251664384" arcsize="10923f">
            <v:textbox style="mso-next-textbox:#_x0000_s1052">
              <w:txbxContent>
                <w:p w:rsidR="00B47EAC" w:rsidRPr="00BF067A" w:rsidRDefault="00B47EAC" w:rsidP="00181472">
                  <w:pPr>
                    <w:jc w:val="center"/>
                    <w:rPr>
                      <w:rFonts w:ascii="Arial" w:hAnsi="Arial" w:cs="Arial"/>
                      <w:sz w:val="20"/>
                      <w:szCs w:val="20"/>
                    </w:rPr>
                  </w:pPr>
                  <w:r w:rsidRPr="00BF067A">
                    <w:rPr>
                      <w:rFonts w:ascii="Arial" w:hAnsi="Arial" w:cs="Arial"/>
                      <w:sz w:val="20"/>
                      <w:szCs w:val="20"/>
                    </w:rPr>
                    <w:t>Заявителем пред</w:t>
                  </w:r>
                  <w:r>
                    <w:rPr>
                      <w:rFonts w:ascii="Arial" w:hAnsi="Arial" w:cs="Arial"/>
                      <w:sz w:val="20"/>
                      <w:szCs w:val="20"/>
                    </w:rPr>
                    <w:t>ставлен полный пакет документов?</w:t>
                  </w:r>
                </w:p>
              </w:txbxContent>
            </v:textbox>
          </v:roundrect>
        </w:pict>
      </w:r>
      <w:r>
        <w:rPr>
          <w:rFonts w:ascii="Arial" w:hAnsi="Arial" w:cs="Arial"/>
          <w:noProof/>
          <w:sz w:val="24"/>
          <w:szCs w:val="24"/>
        </w:rPr>
        <w:pict>
          <v:roundrect id="_x0000_s1056" style="position:absolute;margin-left:304.25pt;margin-top:6.95pt;width:148.25pt;height:43.4pt;z-index:251668480" arcsize="10923f">
            <v:textbox style="mso-next-textbox:#_x0000_s1056">
              <w:txbxContent>
                <w:p w:rsidR="00B47EAC" w:rsidRPr="00C30718" w:rsidRDefault="00B47EAC"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007555EA">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5F5DD5" w:rsidP="00B379F4">
      <w:pPr>
        <w:pStyle w:val="ConsPlusNonformat"/>
        <w:tabs>
          <w:tab w:val="left" w:pos="3503"/>
          <w:tab w:val="left" w:pos="6134"/>
          <w:tab w:val="right" w:pos="9355"/>
        </w:tabs>
        <w:rPr>
          <w:rFonts w:ascii="Arial" w:hAnsi="Arial" w:cs="Arial"/>
          <w:sz w:val="24"/>
          <w:szCs w:val="24"/>
        </w:rPr>
      </w:pPr>
      <w:r w:rsidRPr="005F5DD5">
        <w:rPr>
          <w:noProof/>
        </w:rPr>
        <w:pict>
          <v:shapetype id="_x0000_t32" coordsize="21600,21600" o:spt="32" o:oned="t" path="m,l21600,21600e" filled="f">
            <v:path arrowok="t" fillok="f" o:connecttype="none"/>
            <o:lock v:ext="edit" shapetype="t"/>
          </v:shapetype>
          <v:shape id="_x0000_s1089" type="#_x0000_t32" style="position:absolute;margin-left:273.7pt;margin-top:10.5pt;width:30.55pt;height:53.25pt;z-index:251699200" o:connectortype="straight">
            <v:stroke endarrow="block"/>
          </v:shape>
        </w:pict>
      </w:r>
      <w:r w:rsidRPr="005F5DD5">
        <w:rPr>
          <w:noProof/>
        </w:rPr>
        <w:pict>
          <v:shape id="_x0000_s1072" type="#_x0000_t67" style="position:absolute;margin-left:-15.15pt;margin-top:10.5pt;width:7.15pt;height:21.6pt;z-index:251682816">
            <v:textbox style="layout-flow:vertical-ideographic"/>
          </v:shape>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Pr="00F6557D" w:rsidRDefault="00F6557D" w:rsidP="00F6557D">
      <w:pPr>
        <w:pStyle w:val="ConsPlusNonformat"/>
        <w:tabs>
          <w:tab w:val="left" w:pos="2243"/>
        </w:tabs>
        <w:rPr>
          <w:rFonts w:ascii="Arial" w:hAnsi="Arial" w:cs="Arial"/>
        </w:rPr>
      </w:pPr>
      <w:r w:rsidRPr="00F6557D">
        <w:rPr>
          <w:rFonts w:ascii="Arial" w:hAnsi="Arial" w:cs="Arial"/>
        </w:rPr>
        <w:t>нет документов</w:t>
      </w:r>
      <w:r>
        <w:rPr>
          <w:rFonts w:ascii="Arial" w:hAnsi="Arial" w:cs="Arial"/>
        </w:rPr>
        <w:t>,</w:t>
      </w:r>
      <w:r w:rsidRPr="00F6557D">
        <w:rPr>
          <w:rFonts w:ascii="Arial" w:hAnsi="Arial" w:cs="Arial"/>
        </w:rPr>
        <w:t xml:space="preserve"> которые вправе представить</w:t>
      </w:r>
    </w:p>
    <w:p w:rsidR="00021157" w:rsidRDefault="005F5DD5" w:rsidP="00F6557D">
      <w:pPr>
        <w:pStyle w:val="ConsPlusNonformat"/>
        <w:tabs>
          <w:tab w:val="left" w:pos="5885"/>
          <w:tab w:val="left" w:pos="6150"/>
        </w:tabs>
        <w:jc w:val="center"/>
        <w:rPr>
          <w:rFonts w:ascii="Arial" w:hAnsi="Arial" w:cs="Arial"/>
          <w:sz w:val="24"/>
          <w:szCs w:val="24"/>
        </w:rPr>
      </w:pPr>
      <w:r>
        <w:rPr>
          <w:rFonts w:ascii="Arial" w:hAnsi="Arial" w:cs="Arial"/>
          <w:noProof/>
          <w:sz w:val="24"/>
          <w:szCs w:val="24"/>
        </w:rPr>
        <w:pict>
          <v:roundrect id="_x0000_s1087" style="position:absolute;left:0;text-align:left;margin-left:-31.05pt;margin-top:6.85pt;width:304.75pt;height:61.6pt;z-index:251697152" arcsize="10923f">
            <v:textbox>
              <w:txbxContent>
                <w:p w:rsidR="00B47EAC" w:rsidRDefault="00B47EAC" w:rsidP="00F6557D">
                  <w:pPr>
                    <w:jc w:val="center"/>
                  </w:pPr>
                  <w:r>
                    <w:t>Направление межведомственных запросов в органы, организации, участвующие в предоставлении муниципальной услуги. Срок выполнения 3 рабочих дня</w:t>
                  </w:r>
                </w:p>
                <w:p w:rsidR="00B47EAC" w:rsidRDefault="00B47EAC" w:rsidP="00F6557D">
                  <w:pPr>
                    <w:jc w:val="center"/>
                  </w:pPr>
                  <w:r>
                    <w:t>С</w:t>
                  </w:r>
                </w:p>
              </w:txbxContent>
            </v:textbox>
          </v:roundrect>
        </w:pict>
      </w:r>
      <w:r w:rsidR="00F6557D">
        <w:rPr>
          <w:rFonts w:ascii="Arial" w:hAnsi="Arial" w:cs="Arial"/>
          <w:sz w:val="24"/>
          <w:szCs w:val="24"/>
        </w:rPr>
        <w:t xml:space="preserve">                                    </w:t>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F6557D" w:rsidP="00F6557D">
      <w:pPr>
        <w:pStyle w:val="ConsPlusNonformat"/>
        <w:tabs>
          <w:tab w:val="left" w:pos="6092"/>
        </w:tabs>
        <w:rPr>
          <w:rFonts w:ascii="Arial" w:hAnsi="Arial" w:cs="Arial"/>
          <w:sz w:val="24"/>
          <w:szCs w:val="24"/>
        </w:rPr>
      </w:pPr>
      <w:r>
        <w:rPr>
          <w:rFonts w:ascii="Arial" w:hAnsi="Arial" w:cs="Arial"/>
          <w:sz w:val="24"/>
          <w:szCs w:val="24"/>
        </w:rPr>
        <w:tab/>
        <w:t>да</w:t>
      </w:r>
    </w:p>
    <w:p w:rsidR="00021157" w:rsidRDefault="005F5DD5" w:rsidP="001E6D55">
      <w:pPr>
        <w:pStyle w:val="ConsPlusNonformat"/>
        <w:tabs>
          <w:tab w:val="left" w:pos="3195"/>
          <w:tab w:val="right" w:pos="9355"/>
        </w:tabs>
        <w:rPr>
          <w:rFonts w:ascii="Arial" w:hAnsi="Arial" w:cs="Arial"/>
          <w:sz w:val="24"/>
          <w:szCs w:val="24"/>
        </w:rPr>
      </w:pPr>
      <w:r>
        <w:rPr>
          <w:rFonts w:ascii="Arial" w:hAnsi="Arial" w:cs="Arial"/>
          <w:noProof/>
          <w:sz w:val="24"/>
          <w:szCs w:val="24"/>
        </w:rPr>
        <w:pict>
          <v:roundrect id="_x0000_s1071" style="position:absolute;margin-left:282.15pt;margin-top:1.95pt;width:221.25pt;height:56.05pt;z-index:251681792" arcsize="10923f">
            <v:textbox>
              <w:txbxContent>
                <w:p w:rsidR="00B47EAC" w:rsidRPr="00F6557D" w:rsidRDefault="00B47EAC" w:rsidP="00F6557D">
                  <w:pPr>
                    <w:jc w:val="center"/>
                    <w:rPr>
                      <w:szCs w:val="20"/>
                    </w:rPr>
                  </w:pPr>
                  <w:r>
                    <w:rPr>
                      <w:szCs w:val="20"/>
                    </w:rPr>
                    <w:t>Принятие решения о предоставлении муниципальной услуги Срок выполнения 2 рабочих дней</w:t>
                  </w: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5F5DD5" w:rsidP="00A1371C">
      <w:pPr>
        <w:pStyle w:val="ConsPlusNonformat"/>
        <w:tabs>
          <w:tab w:val="left" w:pos="930"/>
          <w:tab w:val="center" w:pos="4677"/>
        </w:tabs>
        <w:rPr>
          <w:rFonts w:ascii="Arial" w:hAnsi="Arial" w:cs="Arial"/>
          <w:sz w:val="24"/>
          <w:szCs w:val="24"/>
        </w:rPr>
      </w:pPr>
      <w:r w:rsidRPr="005F5DD5">
        <w:rPr>
          <w:noProof/>
        </w:rPr>
        <w:pict>
          <v:shape id="_x0000_s1085" type="#_x0000_t67" style="position:absolute;margin-left:-12.5pt;margin-top:13.25pt;width:9.3pt;height:17.35pt;z-index:251696128">
            <v:textbox style="layout-flow:vertical-ideographic"/>
          </v:shape>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5F5DD5" w:rsidP="008A2F26">
      <w:pPr>
        <w:pStyle w:val="ConsPlusNonformat"/>
        <w:jc w:val="right"/>
        <w:rPr>
          <w:rFonts w:ascii="Arial" w:hAnsi="Arial" w:cs="Arial"/>
          <w:sz w:val="24"/>
          <w:szCs w:val="24"/>
        </w:rPr>
      </w:pPr>
      <w:r>
        <w:rPr>
          <w:rFonts w:ascii="Arial" w:hAnsi="Arial" w:cs="Arial"/>
          <w:noProof/>
          <w:sz w:val="24"/>
          <w:szCs w:val="24"/>
        </w:rPr>
        <w:pict>
          <v:shape id="_x0000_s1096" type="#_x0000_t32" style="position:absolute;left:0;text-align:left;margin-left:268.7pt;margin-top:7.6pt;width:13.45pt;height:9pt;flip:y;z-index:251706368" o:connectortype="straight">
            <v:stroke endarrow="block"/>
          </v:shape>
        </w:pict>
      </w:r>
      <w:r>
        <w:rPr>
          <w:rFonts w:ascii="Arial" w:hAnsi="Arial" w:cs="Arial"/>
          <w:noProof/>
          <w:sz w:val="24"/>
          <w:szCs w:val="24"/>
        </w:rPr>
        <w:pict>
          <v:shape id="_x0000_s1091" type="#_x0000_t67" style="position:absolute;left:0;text-align:left;margin-left:367.5pt;margin-top:11.05pt;width:7.15pt;height:19.45pt;z-index:251701248">
            <v:textbox style="layout-flow:vertical-ideographic"/>
          </v:shape>
        </w:pict>
      </w:r>
      <w:r>
        <w:rPr>
          <w:rFonts w:ascii="Arial" w:hAnsi="Arial" w:cs="Arial"/>
          <w:noProof/>
          <w:sz w:val="24"/>
          <w:szCs w:val="24"/>
        </w:rPr>
        <w:pict>
          <v:roundrect id="_x0000_s1088" style="position:absolute;left:0;text-align:left;margin-left:-22.75pt;margin-top:3pt;width:291.45pt;height:41.3pt;z-index:251698176" arcsize="10923f">
            <v:textbox>
              <w:txbxContent>
                <w:p w:rsidR="00B47EAC" w:rsidRDefault="00B47EAC" w:rsidP="00F6557D">
                  <w:pPr>
                    <w:jc w:val="center"/>
                  </w:pPr>
                  <w:r>
                    <w:t>Обработка информации, полученной в ходе межведомственного взаимодействия</w:t>
                  </w:r>
                </w:p>
              </w:txbxContent>
            </v:textbox>
          </v:roundrect>
        </w:pict>
      </w:r>
    </w:p>
    <w:p w:rsidR="001E6D55" w:rsidRPr="001E6D55" w:rsidRDefault="00B379F4" w:rsidP="00F6557D">
      <w:pPr>
        <w:pStyle w:val="ConsPlusNonformat"/>
        <w:tabs>
          <w:tab w:val="left" w:pos="5885"/>
        </w:tabs>
      </w:pPr>
      <w:r>
        <w:rPr>
          <w:rFonts w:ascii="Arial" w:hAnsi="Arial" w:cs="Arial"/>
          <w:sz w:val="24"/>
          <w:szCs w:val="24"/>
        </w:rPr>
        <w:tab/>
      </w:r>
    </w:p>
    <w:p w:rsidR="002B33F3" w:rsidRDefault="005F5DD5" w:rsidP="00BF2618">
      <w:pPr>
        <w:tabs>
          <w:tab w:val="left" w:pos="3462"/>
        </w:tabs>
        <w:rPr>
          <w:lang w:eastAsia="ru-RU"/>
        </w:rPr>
      </w:pPr>
      <w:r>
        <w:rPr>
          <w:noProof/>
          <w:lang w:eastAsia="ru-RU"/>
        </w:rPr>
        <w:pict>
          <v:oval id="_x0000_s1090" style="position:absolute;margin-left:273.7pt;margin-top:5.35pt;width:202.7pt;height:1in;z-index:251700224">
            <v:textbox>
              <w:txbxContent>
                <w:p w:rsidR="00B47EAC" w:rsidRDefault="00B47EAC" w:rsidP="0096652D">
                  <w:pPr>
                    <w:jc w:val="center"/>
                  </w:pPr>
                  <w:r>
                    <w:t>Есть основания для отказа в предоставлении муниципальной услуги</w:t>
                  </w:r>
                </w:p>
              </w:txbxContent>
            </v:textbox>
          </v:oval>
        </w:pict>
      </w:r>
      <w:r w:rsidR="00BF2618">
        <w:rPr>
          <w:lang w:eastAsia="ru-RU"/>
        </w:rPr>
        <w:tab/>
      </w:r>
    </w:p>
    <w:p w:rsidR="002B33F3" w:rsidRDefault="001E6D55" w:rsidP="001E6D55">
      <w:pPr>
        <w:tabs>
          <w:tab w:val="left" w:pos="6240"/>
        </w:tabs>
        <w:rPr>
          <w:lang w:eastAsia="ru-RU"/>
        </w:rPr>
      </w:pPr>
      <w:r>
        <w:rPr>
          <w:lang w:eastAsia="ru-RU"/>
        </w:rPr>
        <w:tab/>
      </w:r>
    </w:p>
    <w:p w:rsidR="002B33F3" w:rsidRPr="002B33F3" w:rsidRDefault="005F5DD5" w:rsidP="002B33F3">
      <w:pPr>
        <w:rPr>
          <w:lang w:eastAsia="ru-RU"/>
        </w:rPr>
      </w:pPr>
      <w:r>
        <w:rPr>
          <w:noProof/>
          <w:lang w:eastAsia="ru-RU"/>
        </w:rPr>
        <w:pict>
          <v:shape id="_x0000_s1092" type="#_x0000_t67" style="position:absolute;margin-left:257.65pt;margin-top:-1.75pt;width:9.25pt;height:39.7pt;rotation:8158754fd;flip:y;z-index:251702272">
            <v:textbox style="layout-flow:vertical-ideographic"/>
          </v:shape>
        </w:pict>
      </w:r>
    </w:p>
    <w:p w:rsidR="002B33F3" w:rsidRPr="002B33F3" w:rsidRDefault="005F5DD5" w:rsidP="00346D16">
      <w:pPr>
        <w:tabs>
          <w:tab w:val="left" w:pos="5358"/>
        </w:tabs>
        <w:rPr>
          <w:lang w:eastAsia="ru-RU"/>
        </w:rPr>
      </w:pPr>
      <w:r>
        <w:rPr>
          <w:noProof/>
          <w:lang w:eastAsia="ru-RU"/>
        </w:rPr>
        <w:pict>
          <v:roundrect id="_x0000_s1094" style="position:absolute;margin-left:-3.2pt;margin-top:.25pt;width:249.2pt;height:75.4pt;z-index:251704320" arcsize="10923f">
            <v:textbox>
              <w:txbxContent>
                <w:p w:rsidR="00B47EAC" w:rsidRDefault="00B47EAC" w:rsidP="00346D16">
                  <w:pPr>
                    <w:jc w:val="center"/>
                  </w:pPr>
                  <w:r>
                    <w:t>Подготовка Постановления Администрации Кривошеинского сельского поселения о присвоении, изменении либо аннулировании адресов</w:t>
                  </w:r>
                </w:p>
              </w:txbxContent>
            </v:textbox>
          </v:roundrect>
        </w:pict>
      </w:r>
      <w:r>
        <w:rPr>
          <w:noProof/>
          <w:lang w:eastAsia="ru-RU"/>
        </w:rPr>
        <w:pict>
          <v:shape id="_x0000_s1093" type="#_x0000_t67" style="position:absolute;margin-left:367.5pt;margin-top:9.9pt;width:7.15pt;height:29.05pt;z-index:251703296">
            <v:textbox style="layout-flow:vertical-ideographic"/>
          </v:shape>
        </w:pict>
      </w:r>
      <w:r w:rsidR="00346D16">
        <w:rPr>
          <w:lang w:eastAsia="ru-RU"/>
        </w:rPr>
        <w:tab/>
        <w:t>нет</w:t>
      </w:r>
    </w:p>
    <w:p w:rsidR="002B33F3" w:rsidRDefault="005F5DD5" w:rsidP="00346D16">
      <w:pPr>
        <w:tabs>
          <w:tab w:val="left" w:pos="7615"/>
        </w:tabs>
        <w:rPr>
          <w:lang w:eastAsia="ru-RU"/>
        </w:rPr>
      </w:pPr>
      <w:r>
        <w:rPr>
          <w:noProof/>
          <w:lang w:eastAsia="ru-RU"/>
        </w:rPr>
        <w:pict>
          <v:roundrect id="_x0000_s1095" style="position:absolute;margin-left:259.7pt;margin-top:16.45pt;width:202.2pt;height:60.2pt;z-index:251705344" arcsize="10923f">
            <v:textbox>
              <w:txbxContent>
                <w:p w:rsidR="00B47EAC" w:rsidRDefault="00B47EAC" w:rsidP="00346D16">
                  <w:pPr>
                    <w:jc w:val="center"/>
                  </w:pPr>
                  <w:r>
                    <w:t>Подготовка решения об отказе в присвоении объекту адресации адреса или аннулировании его адреса</w:t>
                  </w:r>
                </w:p>
              </w:txbxContent>
            </v:textbox>
          </v:roundrect>
        </w:pict>
      </w:r>
      <w:r w:rsidR="00346D16">
        <w:rPr>
          <w:lang w:eastAsia="ru-RU"/>
        </w:rPr>
        <w:tab/>
        <w:t>да</w:t>
      </w:r>
    </w:p>
    <w:p w:rsidR="00021157" w:rsidRDefault="00021157" w:rsidP="002B33F3">
      <w:pPr>
        <w:ind w:firstLine="708"/>
        <w:rPr>
          <w:lang w:eastAsia="ru-RU"/>
        </w:rPr>
      </w:pPr>
    </w:p>
    <w:p w:rsidR="002B33F3" w:rsidRPr="002B33F3" w:rsidRDefault="005F5DD5" w:rsidP="00186544">
      <w:pPr>
        <w:rPr>
          <w:lang w:eastAsia="ru-RU"/>
        </w:rPr>
      </w:pPr>
      <w:r>
        <w:rPr>
          <w:noProof/>
          <w:lang w:eastAsia="ru-RU"/>
        </w:rPr>
        <w:pict>
          <v:shape id="_x0000_s1098" type="#_x0000_t32" style="position:absolute;margin-left:314.4pt;margin-top:31.65pt;width:.7pt;height:19.4pt;z-index:251708416" o:connectortype="straight">
            <v:stroke endarrow="block"/>
          </v:shape>
        </w:pict>
      </w:r>
      <w:r>
        <w:rPr>
          <w:noProof/>
          <w:lang w:eastAsia="ru-RU"/>
        </w:rPr>
        <w:pict>
          <v:shape id="_x0000_s1097" type="#_x0000_t32" style="position:absolute;margin-left:112.95pt;margin-top:8.15pt;width:0;height:42.9pt;z-index:251707392" o:connectortype="straight">
            <v:stroke endarrow="block"/>
          </v:shape>
        </w:pict>
      </w:r>
      <w:r>
        <w:rPr>
          <w:noProof/>
          <w:lang w:eastAsia="ru-RU"/>
        </w:rPr>
        <w:pict>
          <v:roundrect id="_x0000_s1078" style="position:absolute;margin-left:8.4pt;margin-top:51.05pt;width:391.6pt;height:57.45pt;z-index:251688960" arcsize="10923f">
            <v:textbox style="mso-next-textbox:#_x0000_s1078">
              <w:txbxContent>
                <w:p w:rsidR="00B47EAC" w:rsidRDefault="00B47EAC"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B47EAC" w:rsidRPr="00BF2618" w:rsidRDefault="00B47EAC"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2B33F3" w:rsidRPr="002B33F3" w:rsidSect="002175B8">
      <w:headerReference w:type="default"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A3" w:rsidRDefault="005668A3" w:rsidP="002175B8">
      <w:pPr>
        <w:spacing w:after="0" w:line="240" w:lineRule="auto"/>
      </w:pPr>
      <w:r>
        <w:separator/>
      </w:r>
    </w:p>
  </w:endnote>
  <w:endnote w:type="continuationSeparator" w:id="0">
    <w:p w:rsidR="005668A3" w:rsidRDefault="005668A3"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AC" w:rsidRDefault="00B47EA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A3" w:rsidRDefault="005668A3" w:rsidP="002175B8">
      <w:pPr>
        <w:spacing w:after="0" w:line="240" w:lineRule="auto"/>
      </w:pPr>
      <w:r>
        <w:separator/>
      </w:r>
    </w:p>
  </w:footnote>
  <w:footnote w:type="continuationSeparator" w:id="0">
    <w:p w:rsidR="005668A3" w:rsidRDefault="005668A3"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B47EAC" w:rsidRDefault="005F5DD5">
        <w:pPr>
          <w:pStyle w:val="a4"/>
          <w:jc w:val="center"/>
        </w:pPr>
        <w:fldSimple w:instr=" PAGE   \* MERGEFORMAT ">
          <w:r w:rsidR="00E5506C">
            <w:rPr>
              <w:noProof/>
            </w:rPr>
            <w:t>2</w:t>
          </w:r>
        </w:fldSimple>
      </w:p>
    </w:sdtContent>
  </w:sdt>
  <w:p w:rsidR="00B47EAC" w:rsidRDefault="00B47E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21157"/>
    <w:rsid w:val="000228BC"/>
    <w:rsid w:val="00022CCB"/>
    <w:rsid w:val="00026756"/>
    <w:rsid w:val="00032BDF"/>
    <w:rsid w:val="00044F91"/>
    <w:rsid w:val="0005125B"/>
    <w:rsid w:val="00052721"/>
    <w:rsid w:val="000568D1"/>
    <w:rsid w:val="000573B3"/>
    <w:rsid w:val="00062FEE"/>
    <w:rsid w:val="00073293"/>
    <w:rsid w:val="00080E7C"/>
    <w:rsid w:val="0008746A"/>
    <w:rsid w:val="00095B65"/>
    <w:rsid w:val="000A1C97"/>
    <w:rsid w:val="000A1F40"/>
    <w:rsid w:val="000A2A3A"/>
    <w:rsid w:val="000A324A"/>
    <w:rsid w:val="000A3BA4"/>
    <w:rsid w:val="000B2179"/>
    <w:rsid w:val="000D3673"/>
    <w:rsid w:val="000E1A94"/>
    <w:rsid w:val="000F33AC"/>
    <w:rsid w:val="00105C39"/>
    <w:rsid w:val="00112651"/>
    <w:rsid w:val="00113060"/>
    <w:rsid w:val="0011618D"/>
    <w:rsid w:val="0012477E"/>
    <w:rsid w:val="0012659D"/>
    <w:rsid w:val="00126EAA"/>
    <w:rsid w:val="00130C9D"/>
    <w:rsid w:val="00132A70"/>
    <w:rsid w:val="00140EF6"/>
    <w:rsid w:val="001465BE"/>
    <w:rsid w:val="00157AF5"/>
    <w:rsid w:val="00157D1F"/>
    <w:rsid w:val="001600F3"/>
    <w:rsid w:val="00163040"/>
    <w:rsid w:val="00170DA4"/>
    <w:rsid w:val="00181472"/>
    <w:rsid w:val="001859A6"/>
    <w:rsid w:val="00186544"/>
    <w:rsid w:val="001949A5"/>
    <w:rsid w:val="001B0A87"/>
    <w:rsid w:val="001B4B64"/>
    <w:rsid w:val="001B515C"/>
    <w:rsid w:val="001B6EA4"/>
    <w:rsid w:val="001C01AE"/>
    <w:rsid w:val="001C185C"/>
    <w:rsid w:val="001C2E02"/>
    <w:rsid w:val="001C37BF"/>
    <w:rsid w:val="001C457F"/>
    <w:rsid w:val="001C6DE6"/>
    <w:rsid w:val="001D43E0"/>
    <w:rsid w:val="001D6D6C"/>
    <w:rsid w:val="001D7664"/>
    <w:rsid w:val="001E38C5"/>
    <w:rsid w:val="001E5851"/>
    <w:rsid w:val="001E6D55"/>
    <w:rsid w:val="001F00AE"/>
    <w:rsid w:val="001F4129"/>
    <w:rsid w:val="00201C45"/>
    <w:rsid w:val="002163F3"/>
    <w:rsid w:val="002175B8"/>
    <w:rsid w:val="00217ED1"/>
    <w:rsid w:val="002205FA"/>
    <w:rsid w:val="00222CD8"/>
    <w:rsid w:val="00230C8F"/>
    <w:rsid w:val="002331ED"/>
    <w:rsid w:val="00240F9F"/>
    <w:rsid w:val="00242257"/>
    <w:rsid w:val="00247D21"/>
    <w:rsid w:val="00251B2C"/>
    <w:rsid w:val="002541F4"/>
    <w:rsid w:val="00265077"/>
    <w:rsid w:val="00267AF2"/>
    <w:rsid w:val="00271CB2"/>
    <w:rsid w:val="0027286D"/>
    <w:rsid w:val="00273E1B"/>
    <w:rsid w:val="0027553D"/>
    <w:rsid w:val="002815FB"/>
    <w:rsid w:val="00287E14"/>
    <w:rsid w:val="002910DA"/>
    <w:rsid w:val="002A034A"/>
    <w:rsid w:val="002B33F3"/>
    <w:rsid w:val="002B7125"/>
    <w:rsid w:val="002B7673"/>
    <w:rsid w:val="002D2DA1"/>
    <w:rsid w:val="002E1B79"/>
    <w:rsid w:val="002E6B96"/>
    <w:rsid w:val="002F0591"/>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321E"/>
    <w:rsid w:val="00355F34"/>
    <w:rsid w:val="0035694E"/>
    <w:rsid w:val="0036560B"/>
    <w:rsid w:val="003754E5"/>
    <w:rsid w:val="00380149"/>
    <w:rsid w:val="0038725F"/>
    <w:rsid w:val="00387B43"/>
    <w:rsid w:val="00390905"/>
    <w:rsid w:val="003931FB"/>
    <w:rsid w:val="003B3D65"/>
    <w:rsid w:val="003B3EF6"/>
    <w:rsid w:val="003B409A"/>
    <w:rsid w:val="003D2193"/>
    <w:rsid w:val="003D2620"/>
    <w:rsid w:val="003D354E"/>
    <w:rsid w:val="003E73BF"/>
    <w:rsid w:val="003F05F8"/>
    <w:rsid w:val="00402CE9"/>
    <w:rsid w:val="00422805"/>
    <w:rsid w:val="0043258A"/>
    <w:rsid w:val="00435D97"/>
    <w:rsid w:val="00436E77"/>
    <w:rsid w:val="00444196"/>
    <w:rsid w:val="00464510"/>
    <w:rsid w:val="0046465B"/>
    <w:rsid w:val="0048628E"/>
    <w:rsid w:val="00494F69"/>
    <w:rsid w:val="00496025"/>
    <w:rsid w:val="004B1861"/>
    <w:rsid w:val="004B2C2C"/>
    <w:rsid w:val="004E1929"/>
    <w:rsid w:val="004E335D"/>
    <w:rsid w:val="004F236E"/>
    <w:rsid w:val="004F2F1A"/>
    <w:rsid w:val="004F7440"/>
    <w:rsid w:val="00501C79"/>
    <w:rsid w:val="00513448"/>
    <w:rsid w:val="00521CC8"/>
    <w:rsid w:val="00521E1E"/>
    <w:rsid w:val="00524F2B"/>
    <w:rsid w:val="005255E8"/>
    <w:rsid w:val="00525D2A"/>
    <w:rsid w:val="00526C16"/>
    <w:rsid w:val="00533474"/>
    <w:rsid w:val="00534CCF"/>
    <w:rsid w:val="00536B4F"/>
    <w:rsid w:val="0054027D"/>
    <w:rsid w:val="0054095D"/>
    <w:rsid w:val="00542FC8"/>
    <w:rsid w:val="005541C0"/>
    <w:rsid w:val="005668A3"/>
    <w:rsid w:val="00580AA4"/>
    <w:rsid w:val="005855A5"/>
    <w:rsid w:val="0059206B"/>
    <w:rsid w:val="00593675"/>
    <w:rsid w:val="005A740E"/>
    <w:rsid w:val="005C2CD9"/>
    <w:rsid w:val="005C4CBC"/>
    <w:rsid w:val="005D2488"/>
    <w:rsid w:val="005D3193"/>
    <w:rsid w:val="005D3A5F"/>
    <w:rsid w:val="005D492F"/>
    <w:rsid w:val="005D5974"/>
    <w:rsid w:val="005E2966"/>
    <w:rsid w:val="005E4555"/>
    <w:rsid w:val="005E549E"/>
    <w:rsid w:val="005F1493"/>
    <w:rsid w:val="005F3E24"/>
    <w:rsid w:val="005F5DD5"/>
    <w:rsid w:val="005F5FF7"/>
    <w:rsid w:val="00612369"/>
    <w:rsid w:val="00622B07"/>
    <w:rsid w:val="00632FAF"/>
    <w:rsid w:val="00640120"/>
    <w:rsid w:val="00641BAD"/>
    <w:rsid w:val="006478B3"/>
    <w:rsid w:val="00654D95"/>
    <w:rsid w:val="0066115E"/>
    <w:rsid w:val="0066647E"/>
    <w:rsid w:val="006805E1"/>
    <w:rsid w:val="00690C54"/>
    <w:rsid w:val="00692829"/>
    <w:rsid w:val="006A62AB"/>
    <w:rsid w:val="006A65F6"/>
    <w:rsid w:val="006D00BA"/>
    <w:rsid w:val="006D0951"/>
    <w:rsid w:val="006D603C"/>
    <w:rsid w:val="006E0E2E"/>
    <w:rsid w:val="006E5660"/>
    <w:rsid w:val="006E724E"/>
    <w:rsid w:val="006F386D"/>
    <w:rsid w:val="006F3A6B"/>
    <w:rsid w:val="0072171D"/>
    <w:rsid w:val="00733EFF"/>
    <w:rsid w:val="00735B9C"/>
    <w:rsid w:val="00740FC5"/>
    <w:rsid w:val="00744F33"/>
    <w:rsid w:val="007511A5"/>
    <w:rsid w:val="007555EA"/>
    <w:rsid w:val="00757256"/>
    <w:rsid w:val="00760EFD"/>
    <w:rsid w:val="007636EF"/>
    <w:rsid w:val="00766FB2"/>
    <w:rsid w:val="0077787F"/>
    <w:rsid w:val="007853E6"/>
    <w:rsid w:val="00786605"/>
    <w:rsid w:val="00787B69"/>
    <w:rsid w:val="00797E24"/>
    <w:rsid w:val="007A746A"/>
    <w:rsid w:val="007B2AE5"/>
    <w:rsid w:val="007B4544"/>
    <w:rsid w:val="007B6535"/>
    <w:rsid w:val="007B7B7F"/>
    <w:rsid w:val="007C4D88"/>
    <w:rsid w:val="007C77C2"/>
    <w:rsid w:val="007E2073"/>
    <w:rsid w:val="00804943"/>
    <w:rsid w:val="00806321"/>
    <w:rsid w:val="00812DF8"/>
    <w:rsid w:val="0082259B"/>
    <w:rsid w:val="00825AF2"/>
    <w:rsid w:val="008339C9"/>
    <w:rsid w:val="00845F34"/>
    <w:rsid w:val="008607DD"/>
    <w:rsid w:val="008642F4"/>
    <w:rsid w:val="00865193"/>
    <w:rsid w:val="00870987"/>
    <w:rsid w:val="008767E1"/>
    <w:rsid w:val="008831FD"/>
    <w:rsid w:val="00893530"/>
    <w:rsid w:val="00897E83"/>
    <w:rsid w:val="008A2F26"/>
    <w:rsid w:val="008A5BCE"/>
    <w:rsid w:val="008A7770"/>
    <w:rsid w:val="008B6EEC"/>
    <w:rsid w:val="008C0EB9"/>
    <w:rsid w:val="008D0224"/>
    <w:rsid w:val="008D3BB6"/>
    <w:rsid w:val="008D498C"/>
    <w:rsid w:val="008D510C"/>
    <w:rsid w:val="008E334A"/>
    <w:rsid w:val="008E5418"/>
    <w:rsid w:val="008E770A"/>
    <w:rsid w:val="008F1D4B"/>
    <w:rsid w:val="00900FBA"/>
    <w:rsid w:val="00901B5A"/>
    <w:rsid w:val="009040E8"/>
    <w:rsid w:val="00904836"/>
    <w:rsid w:val="00906F12"/>
    <w:rsid w:val="009128C2"/>
    <w:rsid w:val="00913480"/>
    <w:rsid w:val="00916A13"/>
    <w:rsid w:val="009210CE"/>
    <w:rsid w:val="00923181"/>
    <w:rsid w:val="00927A52"/>
    <w:rsid w:val="00937446"/>
    <w:rsid w:val="00944666"/>
    <w:rsid w:val="009502A3"/>
    <w:rsid w:val="00955245"/>
    <w:rsid w:val="00955407"/>
    <w:rsid w:val="00961541"/>
    <w:rsid w:val="0096652D"/>
    <w:rsid w:val="0098433D"/>
    <w:rsid w:val="009A1B7A"/>
    <w:rsid w:val="009A5A75"/>
    <w:rsid w:val="009A749A"/>
    <w:rsid w:val="009C1831"/>
    <w:rsid w:val="009D4C2C"/>
    <w:rsid w:val="009F19A2"/>
    <w:rsid w:val="009F1A42"/>
    <w:rsid w:val="009F3454"/>
    <w:rsid w:val="009F36EC"/>
    <w:rsid w:val="00A02F09"/>
    <w:rsid w:val="00A10408"/>
    <w:rsid w:val="00A13264"/>
    <w:rsid w:val="00A13565"/>
    <w:rsid w:val="00A1371C"/>
    <w:rsid w:val="00A142B1"/>
    <w:rsid w:val="00A27919"/>
    <w:rsid w:val="00A32FD8"/>
    <w:rsid w:val="00A43E99"/>
    <w:rsid w:val="00A5663F"/>
    <w:rsid w:val="00A6125B"/>
    <w:rsid w:val="00A678B6"/>
    <w:rsid w:val="00A72ACC"/>
    <w:rsid w:val="00A92F9C"/>
    <w:rsid w:val="00AA34DB"/>
    <w:rsid w:val="00AA392C"/>
    <w:rsid w:val="00AA4290"/>
    <w:rsid w:val="00AB384F"/>
    <w:rsid w:val="00AB78B8"/>
    <w:rsid w:val="00AB7BAF"/>
    <w:rsid w:val="00AD5A24"/>
    <w:rsid w:val="00AD7771"/>
    <w:rsid w:val="00AF796B"/>
    <w:rsid w:val="00B00172"/>
    <w:rsid w:val="00B03E28"/>
    <w:rsid w:val="00B04623"/>
    <w:rsid w:val="00B07ABA"/>
    <w:rsid w:val="00B2464F"/>
    <w:rsid w:val="00B2565C"/>
    <w:rsid w:val="00B27D54"/>
    <w:rsid w:val="00B30ADF"/>
    <w:rsid w:val="00B31F8D"/>
    <w:rsid w:val="00B34948"/>
    <w:rsid w:val="00B379F4"/>
    <w:rsid w:val="00B40750"/>
    <w:rsid w:val="00B41A88"/>
    <w:rsid w:val="00B4502F"/>
    <w:rsid w:val="00B47EAC"/>
    <w:rsid w:val="00B511F8"/>
    <w:rsid w:val="00B51FB1"/>
    <w:rsid w:val="00B61873"/>
    <w:rsid w:val="00B61A00"/>
    <w:rsid w:val="00B62B39"/>
    <w:rsid w:val="00B63D64"/>
    <w:rsid w:val="00B6554A"/>
    <w:rsid w:val="00B75F70"/>
    <w:rsid w:val="00B81CC3"/>
    <w:rsid w:val="00B84E79"/>
    <w:rsid w:val="00B94125"/>
    <w:rsid w:val="00BA7C53"/>
    <w:rsid w:val="00BB567D"/>
    <w:rsid w:val="00BB6FC6"/>
    <w:rsid w:val="00BC5335"/>
    <w:rsid w:val="00BC6CF3"/>
    <w:rsid w:val="00BC7572"/>
    <w:rsid w:val="00BC7AA4"/>
    <w:rsid w:val="00BD62CE"/>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42BD8"/>
    <w:rsid w:val="00C4381F"/>
    <w:rsid w:val="00C54935"/>
    <w:rsid w:val="00C66A2B"/>
    <w:rsid w:val="00C90B49"/>
    <w:rsid w:val="00C94BFF"/>
    <w:rsid w:val="00C95418"/>
    <w:rsid w:val="00C97172"/>
    <w:rsid w:val="00CA2B5F"/>
    <w:rsid w:val="00CA4C98"/>
    <w:rsid w:val="00CA5488"/>
    <w:rsid w:val="00CB030E"/>
    <w:rsid w:val="00CB0525"/>
    <w:rsid w:val="00CB434F"/>
    <w:rsid w:val="00CD36DE"/>
    <w:rsid w:val="00CD5314"/>
    <w:rsid w:val="00D034B3"/>
    <w:rsid w:val="00D03C37"/>
    <w:rsid w:val="00D10A07"/>
    <w:rsid w:val="00D23B36"/>
    <w:rsid w:val="00D34452"/>
    <w:rsid w:val="00D417D8"/>
    <w:rsid w:val="00D4645F"/>
    <w:rsid w:val="00D51F41"/>
    <w:rsid w:val="00D51FF3"/>
    <w:rsid w:val="00D62586"/>
    <w:rsid w:val="00D63732"/>
    <w:rsid w:val="00D660F2"/>
    <w:rsid w:val="00D67B15"/>
    <w:rsid w:val="00D722EE"/>
    <w:rsid w:val="00D73E9A"/>
    <w:rsid w:val="00D75F35"/>
    <w:rsid w:val="00D8156C"/>
    <w:rsid w:val="00D81B1A"/>
    <w:rsid w:val="00D84CEA"/>
    <w:rsid w:val="00D861E4"/>
    <w:rsid w:val="00D86AE2"/>
    <w:rsid w:val="00D86F72"/>
    <w:rsid w:val="00D93B8F"/>
    <w:rsid w:val="00DA5258"/>
    <w:rsid w:val="00DB45A1"/>
    <w:rsid w:val="00DB5544"/>
    <w:rsid w:val="00DB5C1E"/>
    <w:rsid w:val="00DC7D3E"/>
    <w:rsid w:val="00DD0759"/>
    <w:rsid w:val="00DD46FE"/>
    <w:rsid w:val="00DD6797"/>
    <w:rsid w:val="00DD73C8"/>
    <w:rsid w:val="00DE4C5B"/>
    <w:rsid w:val="00DE5ADD"/>
    <w:rsid w:val="00DF111E"/>
    <w:rsid w:val="00DF7D8B"/>
    <w:rsid w:val="00E068D6"/>
    <w:rsid w:val="00E06CB8"/>
    <w:rsid w:val="00E10C30"/>
    <w:rsid w:val="00E17BF0"/>
    <w:rsid w:val="00E20575"/>
    <w:rsid w:val="00E27C96"/>
    <w:rsid w:val="00E30EFE"/>
    <w:rsid w:val="00E35F37"/>
    <w:rsid w:val="00E459EB"/>
    <w:rsid w:val="00E54C74"/>
    <w:rsid w:val="00E5506C"/>
    <w:rsid w:val="00E66B18"/>
    <w:rsid w:val="00E74CAA"/>
    <w:rsid w:val="00E74DCB"/>
    <w:rsid w:val="00E80B6E"/>
    <w:rsid w:val="00E855C9"/>
    <w:rsid w:val="00E87F08"/>
    <w:rsid w:val="00E90E5B"/>
    <w:rsid w:val="00E94B9F"/>
    <w:rsid w:val="00EA039F"/>
    <w:rsid w:val="00EC1D3A"/>
    <w:rsid w:val="00EC79EE"/>
    <w:rsid w:val="00ED035F"/>
    <w:rsid w:val="00ED2712"/>
    <w:rsid w:val="00ED3F88"/>
    <w:rsid w:val="00ED7027"/>
    <w:rsid w:val="00EE129A"/>
    <w:rsid w:val="00EF2E81"/>
    <w:rsid w:val="00EF2F05"/>
    <w:rsid w:val="00EF64FC"/>
    <w:rsid w:val="00EF7DEB"/>
    <w:rsid w:val="00F03B7D"/>
    <w:rsid w:val="00F14176"/>
    <w:rsid w:val="00F1754C"/>
    <w:rsid w:val="00F17E63"/>
    <w:rsid w:val="00F202D4"/>
    <w:rsid w:val="00F2113B"/>
    <w:rsid w:val="00F3276E"/>
    <w:rsid w:val="00F44A22"/>
    <w:rsid w:val="00F46343"/>
    <w:rsid w:val="00F516A7"/>
    <w:rsid w:val="00F537C2"/>
    <w:rsid w:val="00F53C4E"/>
    <w:rsid w:val="00F60324"/>
    <w:rsid w:val="00F6557D"/>
    <w:rsid w:val="00F7246F"/>
    <w:rsid w:val="00F75942"/>
    <w:rsid w:val="00F843C3"/>
    <w:rsid w:val="00F84BE7"/>
    <w:rsid w:val="00F85807"/>
    <w:rsid w:val="00F8609F"/>
    <w:rsid w:val="00F91B00"/>
    <w:rsid w:val="00FA0326"/>
    <w:rsid w:val="00FA14E9"/>
    <w:rsid w:val="00FA524E"/>
    <w:rsid w:val="00FA7369"/>
    <w:rsid w:val="00FB1917"/>
    <w:rsid w:val="00FB426B"/>
    <w:rsid w:val="00FB4D3C"/>
    <w:rsid w:val="00FC256D"/>
    <w:rsid w:val="00FC300C"/>
    <w:rsid w:val="00FC595A"/>
    <w:rsid w:val="00FC65AF"/>
    <w:rsid w:val="00FD0739"/>
    <w:rsid w:val="00FD2B1D"/>
    <w:rsid w:val="00FD34E0"/>
    <w:rsid w:val="00FE0055"/>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98"/>
        <o:r id="V:Rule6" type="connector" idref="#_x0000_s1097"/>
        <o:r id="V:Rule7" type="connector" idref="#_x0000_s1089"/>
        <o:r id="V:Rule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docs.cntd.ru/document/4202425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70781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24253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20234837" TargetMode="External"/><Relationship Id="rId20"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8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420287404" TargetMode="External"/><Relationship Id="rId23" Type="http://schemas.openxmlformats.org/officeDocument/2006/relationships/hyperlink" Target="https://www.mfc.tomsk.ru/" TargetMode="External"/><Relationship Id="rId10" Type="http://schemas.openxmlformats.org/officeDocument/2006/relationships/hyperlink" Target="http://docs.cntd.ru/document/902053803" TargetMode="External"/><Relationship Id="rId19" Type="http://schemas.openxmlformats.org/officeDocument/2006/relationships/hyperlink" Target="http://docs.cntd.ru/document/902053803" TargetMode="Externa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docs.cntd.ru/document/420287404" TargetMode="External"/><Relationship Id="rId22" Type="http://schemas.openxmlformats.org/officeDocument/2006/relationships/hyperlink" Target="http://docs.cntd.ru/document/4202425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EBF9-41EE-42E7-9700-34D7AC16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32</Pages>
  <Words>12874</Words>
  <Characters>73383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81</cp:revision>
  <cp:lastPrinted>2021-07-06T05:29:00Z</cp:lastPrinted>
  <dcterms:created xsi:type="dcterms:W3CDTF">2021-06-29T03:52:00Z</dcterms:created>
  <dcterms:modified xsi:type="dcterms:W3CDTF">2021-09-06T10:07:00Z</dcterms:modified>
</cp:coreProperties>
</file>